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00" w:rsidRDefault="007A2D00" w:rsidP="007A2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2BB" w:rsidRPr="00E852BB" w:rsidRDefault="00E852BB" w:rsidP="00E852BB">
      <w:pPr>
        <w:keepNext/>
        <w:framePr w:dropCap="margin" w:lines="2" w:wrap="around" w:vAnchor="text" w:hAnchor="page"/>
        <w:spacing w:after="0" w:line="773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3"/>
          <w:sz w:val="77"/>
          <w:lang w:val="es-ES_tradnl"/>
        </w:rPr>
      </w:pPr>
      <w:r w:rsidRPr="00E852BB">
        <w:rPr>
          <w:rFonts w:ascii="Bodoni Poster" w:hAnsi="Bodoni Poster" w:cs="Times New Roman"/>
          <w:color w:val="632423" w:themeColor="accent2" w:themeShade="80"/>
          <w:position w:val="3"/>
          <w:sz w:val="77"/>
          <w:lang w:val="es-ES_tradnl"/>
        </w:rPr>
        <w:t>S</w:t>
      </w:r>
    </w:p>
    <w:p w:rsidR="007150C7" w:rsidRPr="00E852BB" w:rsidRDefault="007A2D00" w:rsidP="007150C7">
      <w:pPr>
        <w:spacing w:after="120" w:line="240" w:lineRule="auto"/>
        <w:jc w:val="both"/>
        <w:rPr>
          <w:rFonts w:ascii="Bodoni Poster" w:hAnsi="Bodoni Poster" w:cs="Times New Roman"/>
          <w:color w:val="632423" w:themeColor="accent2" w:themeShade="80"/>
          <w:lang w:val="es-ES_tradnl"/>
        </w:rPr>
      </w:pPr>
      <w:r w:rsidRPr="00E852BB">
        <w:rPr>
          <w:rFonts w:ascii="Bodoni Poster" w:hAnsi="Bodoni Poster" w:cs="Times New Roman"/>
          <w:color w:val="632423" w:themeColor="accent2" w:themeShade="80"/>
          <w:lang w:val="es-ES_tradnl"/>
        </w:rPr>
        <w:t>ENSIBILIDAD INTERCULTURAL</w:t>
      </w:r>
    </w:p>
    <w:p w:rsidR="00943ED4" w:rsidRPr="007150C7" w:rsidRDefault="007A2D00" w:rsidP="007A2D00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>La s</w:t>
      </w:r>
      <w:r w:rsidRPr="007A2D00">
        <w:rPr>
          <w:rFonts w:ascii="Times New Roman" w:hAnsi="Times New Roman" w:cs="Times New Roman"/>
          <w:lang w:val="es-ES_tradnl"/>
        </w:rPr>
        <w:t xml:space="preserve">ensibilidad intercultural es una forma de ser, </w:t>
      </w:r>
      <w:r>
        <w:rPr>
          <w:rFonts w:ascii="Times New Roman" w:hAnsi="Times New Roman" w:cs="Times New Roman"/>
          <w:lang w:val="es-ES_tradnl"/>
        </w:rPr>
        <w:t>de</w:t>
      </w:r>
      <w:r w:rsidRPr="007A2D00">
        <w:rPr>
          <w:rFonts w:ascii="Times New Roman" w:hAnsi="Times New Roman" w:cs="Times New Roman"/>
          <w:lang w:val="es-ES_tradnl"/>
        </w:rPr>
        <w:t xml:space="preserve"> vivir, </w:t>
      </w:r>
      <w:r>
        <w:rPr>
          <w:rFonts w:ascii="Times New Roman" w:hAnsi="Times New Roman" w:cs="Times New Roman"/>
          <w:lang w:val="es-ES_tradnl"/>
        </w:rPr>
        <w:t xml:space="preserve">de </w:t>
      </w:r>
      <w:r w:rsidRPr="007A2D00">
        <w:rPr>
          <w:rFonts w:ascii="Times New Roman" w:hAnsi="Times New Roman" w:cs="Times New Roman"/>
          <w:lang w:val="es-ES_tradnl"/>
        </w:rPr>
        <w:t>expresar</w:t>
      </w:r>
      <w:r>
        <w:rPr>
          <w:rFonts w:ascii="Times New Roman" w:hAnsi="Times New Roman" w:cs="Times New Roman"/>
          <w:lang w:val="es-ES_tradnl"/>
        </w:rPr>
        <w:t>se</w:t>
      </w:r>
      <w:r w:rsidRPr="007A2D00">
        <w:rPr>
          <w:rFonts w:ascii="Times New Roman" w:hAnsi="Times New Roman" w:cs="Times New Roman"/>
          <w:lang w:val="es-ES_tradnl"/>
        </w:rPr>
        <w:t xml:space="preserve">, </w:t>
      </w:r>
      <w:r>
        <w:rPr>
          <w:rFonts w:ascii="Times New Roman" w:hAnsi="Times New Roman" w:cs="Times New Roman"/>
          <w:lang w:val="es-ES_tradnl"/>
        </w:rPr>
        <w:t xml:space="preserve">de </w:t>
      </w:r>
      <w:r w:rsidRPr="007A2D00">
        <w:rPr>
          <w:rFonts w:ascii="Times New Roman" w:hAnsi="Times New Roman" w:cs="Times New Roman"/>
          <w:lang w:val="es-ES_tradnl"/>
        </w:rPr>
        <w:t xml:space="preserve">relacionarse y </w:t>
      </w:r>
      <w:r>
        <w:rPr>
          <w:rFonts w:ascii="Times New Roman" w:hAnsi="Times New Roman" w:cs="Times New Roman"/>
          <w:lang w:val="es-ES_tradnl"/>
        </w:rPr>
        <w:t xml:space="preserve">de </w:t>
      </w:r>
      <w:r w:rsidRPr="007A2D00">
        <w:rPr>
          <w:rFonts w:ascii="Times New Roman" w:hAnsi="Times New Roman" w:cs="Times New Roman"/>
          <w:lang w:val="es-ES_tradnl"/>
        </w:rPr>
        <w:t xml:space="preserve">actuar que enriquece </w:t>
      </w:r>
      <w:r>
        <w:rPr>
          <w:rFonts w:ascii="Times New Roman" w:hAnsi="Times New Roman" w:cs="Times New Roman"/>
          <w:lang w:val="es-ES_tradnl"/>
        </w:rPr>
        <w:t>a las partes en contacto</w:t>
      </w:r>
      <w:r w:rsidRPr="007A2D00">
        <w:rPr>
          <w:rFonts w:ascii="Times New Roman" w:hAnsi="Times New Roman" w:cs="Times New Roman"/>
          <w:lang w:val="es-ES_tradnl"/>
        </w:rPr>
        <w:t xml:space="preserve">. </w:t>
      </w:r>
      <w:r>
        <w:rPr>
          <w:rFonts w:ascii="Times New Roman" w:hAnsi="Times New Roman" w:cs="Times New Roman"/>
          <w:lang w:val="es-ES_tradnl"/>
        </w:rPr>
        <w:t xml:space="preserve">Difiere mucho </w:t>
      </w:r>
      <w:r w:rsidRPr="007A2D00">
        <w:rPr>
          <w:rFonts w:ascii="Times New Roman" w:hAnsi="Times New Roman" w:cs="Times New Roman"/>
          <w:lang w:val="es-ES_tradnl"/>
        </w:rPr>
        <w:t xml:space="preserve">del tipo de relación movido por </w:t>
      </w:r>
      <w:r>
        <w:rPr>
          <w:rFonts w:ascii="Times New Roman" w:hAnsi="Times New Roman" w:cs="Times New Roman"/>
          <w:lang w:val="es-ES_tradnl"/>
        </w:rPr>
        <w:t xml:space="preserve">motivos </w:t>
      </w:r>
      <w:r w:rsidRPr="007A2D00">
        <w:rPr>
          <w:rFonts w:ascii="Times New Roman" w:hAnsi="Times New Roman" w:cs="Times New Roman"/>
          <w:lang w:val="es-ES_tradnl"/>
        </w:rPr>
        <w:t>económic</w:t>
      </w:r>
      <w:r>
        <w:rPr>
          <w:rFonts w:ascii="Times New Roman" w:hAnsi="Times New Roman" w:cs="Times New Roman"/>
          <w:lang w:val="es-ES_tradnl"/>
        </w:rPr>
        <w:t>o</w:t>
      </w:r>
      <w:r w:rsidRPr="007A2D00">
        <w:rPr>
          <w:rFonts w:ascii="Times New Roman" w:hAnsi="Times New Roman" w:cs="Times New Roman"/>
          <w:lang w:val="es-ES_tradnl"/>
        </w:rPr>
        <w:t xml:space="preserve">s, supremacía </w:t>
      </w:r>
      <w:r>
        <w:rPr>
          <w:rFonts w:ascii="Times New Roman" w:hAnsi="Times New Roman" w:cs="Times New Roman"/>
          <w:lang w:val="es-ES_tradnl"/>
        </w:rPr>
        <w:t xml:space="preserve">social, </w:t>
      </w:r>
      <w:r w:rsidRPr="007A2D00">
        <w:rPr>
          <w:rFonts w:ascii="Times New Roman" w:hAnsi="Times New Roman" w:cs="Times New Roman"/>
          <w:lang w:val="es-ES_tradnl"/>
        </w:rPr>
        <w:t xml:space="preserve">política y religiosa. En ese caso se produce la dominación de una cultura sobre </w:t>
      </w:r>
      <w:r>
        <w:rPr>
          <w:rFonts w:ascii="Times New Roman" w:hAnsi="Times New Roman" w:cs="Times New Roman"/>
          <w:lang w:val="es-ES_tradnl"/>
        </w:rPr>
        <w:t xml:space="preserve">la </w:t>
      </w:r>
      <w:r w:rsidRPr="007A2D00">
        <w:rPr>
          <w:rFonts w:ascii="Times New Roman" w:hAnsi="Times New Roman" w:cs="Times New Roman"/>
          <w:lang w:val="es-ES_tradnl"/>
        </w:rPr>
        <w:t xml:space="preserve">otra, exploración, etnocentrismo, discriminación y fuertes </w:t>
      </w:r>
      <w:r>
        <w:rPr>
          <w:rFonts w:ascii="Times New Roman" w:hAnsi="Times New Roman" w:cs="Times New Roman"/>
          <w:lang w:val="es-ES_tradnl"/>
        </w:rPr>
        <w:t>resquicios de</w:t>
      </w:r>
      <w:r w:rsidRPr="007A2D00">
        <w:rPr>
          <w:rFonts w:ascii="Times New Roman" w:hAnsi="Times New Roman" w:cs="Times New Roman"/>
          <w:lang w:val="es-ES_tradnl"/>
        </w:rPr>
        <w:t xml:space="preserve"> praxis colonialista. </w:t>
      </w:r>
      <w:r>
        <w:rPr>
          <w:rFonts w:ascii="Times New Roman" w:hAnsi="Times New Roman" w:cs="Times New Roman"/>
          <w:lang w:val="es-ES_tradnl"/>
        </w:rPr>
        <w:t>L</w:t>
      </w:r>
      <w:r w:rsidRPr="007A2D00">
        <w:rPr>
          <w:rFonts w:ascii="Times New Roman" w:hAnsi="Times New Roman" w:cs="Times New Roman"/>
          <w:lang w:val="es-ES_tradnl"/>
        </w:rPr>
        <w:t xml:space="preserve">a sensibilidad intercultural </w:t>
      </w:r>
      <w:r>
        <w:rPr>
          <w:rFonts w:ascii="Times New Roman" w:hAnsi="Times New Roman" w:cs="Times New Roman"/>
          <w:lang w:val="es-ES_tradnl"/>
        </w:rPr>
        <w:t xml:space="preserve">parte del </w:t>
      </w:r>
      <w:r w:rsidRPr="007A2D00">
        <w:rPr>
          <w:rFonts w:ascii="Times New Roman" w:hAnsi="Times New Roman" w:cs="Times New Roman"/>
          <w:lang w:val="es-ES_tradnl"/>
        </w:rPr>
        <w:t>desp</w:t>
      </w:r>
      <w:r>
        <w:rPr>
          <w:rFonts w:ascii="Times New Roman" w:hAnsi="Times New Roman" w:cs="Times New Roman"/>
          <w:lang w:val="es-ES_tradnl"/>
        </w:rPr>
        <w:t xml:space="preserve">rendimiento de </w:t>
      </w:r>
      <w:r w:rsidRPr="007A2D00">
        <w:rPr>
          <w:rFonts w:ascii="Times New Roman" w:hAnsi="Times New Roman" w:cs="Times New Roman"/>
          <w:lang w:val="es-ES_tradnl"/>
        </w:rPr>
        <w:t xml:space="preserve">prejuicios y ventajas y </w:t>
      </w:r>
      <w:r>
        <w:rPr>
          <w:rFonts w:ascii="Times New Roman" w:hAnsi="Times New Roman" w:cs="Times New Roman"/>
          <w:lang w:val="es-ES_tradnl"/>
        </w:rPr>
        <w:t xml:space="preserve">tiene como base la </w:t>
      </w:r>
      <w:r w:rsidRPr="007A2D00">
        <w:rPr>
          <w:rFonts w:ascii="Times New Roman" w:hAnsi="Times New Roman" w:cs="Times New Roman"/>
          <w:lang w:val="es-ES_tradnl"/>
        </w:rPr>
        <w:t xml:space="preserve">humildad,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Pr="007A2D00">
        <w:rPr>
          <w:rFonts w:ascii="Times New Roman" w:hAnsi="Times New Roman" w:cs="Times New Roman"/>
          <w:lang w:val="es-ES_tradnl"/>
        </w:rPr>
        <w:t xml:space="preserve">paciencia, </w:t>
      </w:r>
      <w:r>
        <w:rPr>
          <w:rFonts w:ascii="Times New Roman" w:hAnsi="Times New Roman" w:cs="Times New Roman"/>
          <w:lang w:val="es-ES_tradnl"/>
        </w:rPr>
        <w:t xml:space="preserve">la </w:t>
      </w:r>
      <w:r w:rsidRPr="007A2D00">
        <w:rPr>
          <w:rFonts w:ascii="Times New Roman" w:hAnsi="Times New Roman" w:cs="Times New Roman"/>
          <w:lang w:val="es-ES_tradnl"/>
        </w:rPr>
        <w:t>s</w:t>
      </w:r>
      <w:r>
        <w:rPr>
          <w:rFonts w:ascii="Times New Roman" w:hAnsi="Times New Roman" w:cs="Times New Roman"/>
          <w:lang w:val="es-ES_tradnl"/>
        </w:rPr>
        <w:t>olidaridad. Eso es fundamental para la evangelización</w:t>
      </w:r>
      <w:r w:rsidRPr="007A2D00">
        <w:rPr>
          <w:rFonts w:ascii="Times New Roman" w:hAnsi="Times New Roman" w:cs="Times New Roman"/>
          <w:lang w:val="es-ES_tradnl"/>
        </w:rPr>
        <w:t>, porque se trata de un requisito del propio Evangelio</w:t>
      </w:r>
      <w:r>
        <w:rPr>
          <w:rFonts w:ascii="Times New Roman" w:hAnsi="Times New Roman" w:cs="Times New Roman"/>
          <w:lang w:val="es-ES_tradnl"/>
        </w:rPr>
        <w:t>, del protot</w:t>
      </w:r>
      <w:r w:rsidR="000A1E27">
        <w:rPr>
          <w:rFonts w:ascii="Times New Roman" w:hAnsi="Times New Roman" w:cs="Times New Roman"/>
          <w:lang w:val="es-ES_tradnl"/>
        </w:rPr>
        <w:t>i</w:t>
      </w:r>
      <w:r>
        <w:rPr>
          <w:rFonts w:ascii="Times New Roman" w:hAnsi="Times New Roman" w:cs="Times New Roman"/>
          <w:lang w:val="es-ES_tradnl"/>
        </w:rPr>
        <w:t xml:space="preserve">po de </w:t>
      </w:r>
      <w:r w:rsidRPr="007A2D00">
        <w:rPr>
          <w:rFonts w:ascii="Times New Roman" w:hAnsi="Times New Roman" w:cs="Times New Roman"/>
          <w:lang w:val="es-ES_tradnl"/>
        </w:rPr>
        <w:t xml:space="preserve">Jesucristo y </w:t>
      </w:r>
      <w:r>
        <w:rPr>
          <w:rFonts w:ascii="Times New Roman" w:hAnsi="Times New Roman" w:cs="Times New Roman"/>
          <w:lang w:val="es-ES_tradnl"/>
        </w:rPr>
        <w:t>d</w:t>
      </w:r>
      <w:r w:rsidRPr="007A2D00">
        <w:rPr>
          <w:rFonts w:ascii="Times New Roman" w:hAnsi="Times New Roman" w:cs="Times New Roman"/>
          <w:lang w:val="es-ES_tradnl"/>
        </w:rPr>
        <w:t>el</w:t>
      </w:r>
      <w:r w:rsidR="00B2152E">
        <w:rPr>
          <w:rFonts w:ascii="Times New Roman" w:hAnsi="Times New Roman" w:cs="Times New Roman"/>
          <w:lang w:val="es-ES_tradnl"/>
        </w:rPr>
        <w:t xml:space="preserve"> envío: “</w:t>
      </w:r>
      <w:r>
        <w:rPr>
          <w:rFonts w:ascii="Times New Roman" w:hAnsi="Times New Roman" w:cs="Times New Roman"/>
          <w:lang w:val="es-ES_tradnl"/>
        </w:rPr>
        <w:t>Id por todo el mundo”</w:t>
      </w:r>
      <w:r w:rsidRPr="007A2D00">
        <w:rPr>
          <w:rFonts w:ascii="Times New Roman" w:hAnsi="Times New Roman" w:cs="Times New Roman"/>
          <w:lang w:val="es-ES_tradnl"/>
        </w:rPr>
        <w:t>.</w:t>
      </w:r>
      <w:r>
        <w:rPr>
          <w:rStyle w:val="Refdenotaalpie"/>
          <w:rFonts w:ascii="Times New Roman" w:hAnsi="Times New Roman" w:cs="Times New Roman"/>
        </w:rPr>
        <w:footnoteReference w:id="1"/>
      </w:r>
    </w:p>
    <w:p w:rsidR="001A28B5" w:rsidRPr="00746594" w:rsidRDefault="001A28B5" w:rsidP="00943ED4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s-ES_tradnl"/>
        </w:rPr>
      </w:pPr>
    </w:p>
    <w:p w:rsidR="007904C4" w:rsidRDefault="007904C4" w:rsidP="00943ED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7904C4">
        <w:rPr>
          <w:rFonts w:ascii="Times New Roman" w:hAnsi="Times New Roman" w:cs="Times New Roman"/>
          <w:lang w:val="es-ES_tradnl"/>
        </w:rPr>
        <w:t xml:space="preserve">La iglesia se manifestó más objetiva y oficialmente sobre este tema </w:t>
      </w:r>
      <w:r w:rsidR="000A1E27">
        <w:rPr>
          <w:rFonts w:ascii="Times New Roman" w:hAnsi="Times New Roman" w:cs="Times New Roman"/>
          <w:lang w:val="es-ES_tradnl"/>
        </w:rPr>
        <w:t xml:space="preserve">a partir del </w:t>
      </w:r>
      <w:r w:rsidRPr="007904C4">
        <w:rPr>
          <w:rFonts w:ascii="Times New Roman" w:hAnsi="Times New Roman" w:cs="Times New Roman"/>
          <w:lang w:val="es-ES_tradnl"/>
        </w:rPr>
        <w:t xml:space="preserve">Concilio Vaticano II. Aparece con </w:t>
      </w:r>
      <w:r w:rsidR="000A1E27">
        <w:rPr>
          <w:rFonts w:ascii="Times New Roman" w:hAnsi="Times New Roman" w:cs="Times New Roman"/>
          <w:lang w:val="es-ES_tradnl"/>
        </w:rPr>
        <w:t xml:space="preserve">diferentes expresiones en los </w:t>
      </w:r>
      <w:r w:rsidRPr="007904C4">
        <w:rPr>
          <w:rFonts w:ascii="Times New Roman" w:hAnsi="Times New Roman" w:cs="Times New Roman"/>
          <w:lang w:val="es-ES_tradnl"/>
        </w:rPr>
        <w:t>di</w:t>
      </w:r>
      <w:r w:rsidR="000A1E27">
        <w:rPr>
          <w:rFonts w:ascii="Times New Roman" w:hAnsi="Times New Roman" w:cs="Times New Roman"/>
          <w:lang w:val="es-ES_tradnl"/>
        </w:rPr>
        <w:t xml:space="preserve">stintos </w:t>
      </w:r>
      <w:r w:rsidRPr="007904C4">
        <w:rPr>
          <w:rFonts w:ascii="Times New Roman" w:hAnsi="Times New Roman" w:cs="Times New Roman"/>
          <w:lang w:val="es-ES_tradnl"/>
        </w:rPr>
        <w:t xml:space="preserve">documentos (GS, GME, AG). </w:t>
      </w:r>
      <w:r w:rsidR="000A1E27">
        <w:rPr>
          <w:rFonts w:ascii="Times New Roman" w:hAnsi="Times New Roman" w:cs="Times New Roman"/>
          <w:lang w:val="es-ES_tradnl"/>
        </w:rPr>
        <w:t>La e</w:t>
      </w:r>
      <w:r w:rsidRPr="007904C4">
        <w:rPr>
          <w:rFonts w:ascii="Times New Roman" w:hAnsi="Times New Roman" w:cs="Times New Roman"/>
          <w:lang w:val="es-ES_tradnl"/>
        </w:rPr>
        <w:t>xpresión fundamental, básica</w:t>
      </w:r>
      <w:r w:rsidR="000A1E27">
        <w:rPr>
          <w:rFonts w:ascii="Times New Roman" w:hAnsi="Times New Roman" w:cs="Times New Roman"/>
          <w:lang w:val="es-ES_tradnl"/>
        </w:rPr>
        <w:t xml:space="preserve">, para la </w:t>
      </w:r>
      <w:r w:rsidR="005A6F23">
        <w:rPr>
          <w:rFonts w:ascii="Times New Roman" w:hAnsi="Times New Roman" w:cs="Times New Roman"/>
          <w:lang w:val="es-ES_tradnl"/>
        </w:rPr>
        <w:t xml:space="preserve">postura intercultural, recogida en </w:t>
      </w:r>
      <w:r w:rsidR="000A1E27" w:rsidRPr="007904C4">
        <w:rPr>
          <w:rFonts w:ascii="Times New Roman" w:hAnsi="Times New Roman" w:cs="Times New Roman"/>
          <w:lang w:val="es-ES_tradnl"/>
        </w:rPr>
        <w:t xml:space="preserve">AG </w:t>
      </w:r>
      <w:r w:rsidRPr="007904C4">
        <w:rPr>
          <w:rFonts w:ascii="Times New Roman" w:hAnsi="Times New Roman" w:cs="Times New Roman"/>
          <w:lang w:val="es-ES_tradnl"/>
        </w:rPr>
        <w:t xml:space="preserve">25.1 </w:t>
      </w:r>
      <w:r w:rsidR="000A1E27">
        <w:rPr>
          <w:rFonts w:ascii="Times New Roman" w:hAnsi="Times New Roman" w:cs="Times New Roman"/>
          <w:lang w:val="es-ES_tradnl"/>
        </w:rPr>
        <w:t>es</w:t>
      </w:r>
      <w:r w:rsidRPr="007904C4">
        <w:rPr>
          <w:rFonts w:ascii="Times New Roman" w:hAnsi="Times New Roman" w:cs="Times New Roman"/>
          <w:lang w:val="es-ES_tradnl"/>
        </w:rPr>
        <w:t>: "</w:t>
      </w:r>
      <w:r w:rsidR="000A1E27">
        <w:rPr>
          <w:rFonts w:ascii="Times New Roman" w:hAnsi="Times New Roman" w:cs="Times New Roman"/>
          <w:lang w:val="es-ES_tradnl"/>
        </w:rPr>
        <w:t xml:space="preserve">Acoger los valores que ya están presentes en las diferentes </w:t>
      </w:r>
      <w:r w:rsidRPr="007904C4">
        <w:rPr>
          <w:rFonts w:ascii="Times New Roman" w:hAnsi="Times New Roman" w:cs="Times New Roman"/>
          <w:lang w:val="es-ES_tradnl"/>
        </w:rPr>
        <w:t xml:space="preserve">culturas" o los gérmenes del Evangelio </w:t>
      </w:r>
      <w:r w:rsidR="000A1E27">
        <w:rPr>
          <w:rFonts w:ascii="Times New Roman" w:hAnsi="Times New Roman" w:cs="Times New Roman"/>
          <w:lang w:val="es-ES_tradnl"/>
        </w:rPr>
        <w:t xml:space="preserve">que </w:t>
      </w:r>
      <w:r w:rsidRPr="007904C4">
        <w:rPr>
          <w:rFonts w:ascii="Times New Roman" w:hAnsi="Times New Roman" w:cs="Times New Roman"/>
          <w:lang w:val="es-ES_tradnl"/>
        </w:rPr>
        <w:t>presentan.</w:t>
      </w:r>
      <w:bookmarkStart w:id="0" w:name="_GoBack"/>
      <w:bookmarkEnd w:id="0"/>
    </w:p>
    <w:p w:rsidR="007904C4" w:rsidRPr="007904C4" w:rsidRDefault="007904C4" w:rsidP="00943ED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7904C4" w:rsidRPr="001F0592" w:rsidRDefault="00E852BB" w:rsidP="00943ED4">
      <w:pPr>
        <w:spacing w:after="0" w:line="240" w:lineRule="auto"/>
        <w:jc w:val="both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597E6" wp14:editId="559137A2">
                <wp:simplePos x="0" y="0"/>
                <wp:positionH relativeFrom="column">
                  <wp:posOffset>3348990</wp:posOffset>
                </wp:positionH>
                <wp:positionV relativeFrom="paragraph">
                  <wp:posOffset>34925</wp:posOffset>
                </wp:positionV>
                <wp:extent cx="2371725" cy="2276475"/>
                <wp:effectExtent l="0" t="0" r="9525" b="9525"/>
                <wp:wrapTight wrapText="bothSides">
                  <wp:wrapPolygon edited="0">
                    <wp:start x="0" y="0"/>
                    <wp:lineTo x="0" y="21510"/>
                    <wp:lineTo x="21513" y="21510"/>
                    <wp:lineTo x="21513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2BB" w:rsidRDefault="00E852BB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73BA1E8" wp14:editId="45BF47B4">
                                  <wp:extent cx="2152650" cy="2193784"/>
                                  <wp:effectExtent l="0" t="0" r="0" b="0"/>
                                  <wp:docPr id="2" name="Imagen 2" descr="http://bp2.blogger.com/_VMZJQF-18WQ/SJLworn8vqI/AAAAAAAAAb0/1KQrXCU9Sh0/s320/Intercultur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p2.blogger.com/_VMZJQF-18WQ/SJLworn8vqI/AAAAAAAAAb0/1KQrXCU9Sh0/s320/Intercultur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217" cy="2199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597E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3.7pt;margin-top:2.75pt;width:186.75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" fillcolor="white [3201]" stroked="f" strokeweight=".5pt">
                <v:textbox>
                  <w:txbxContent>
                    <w:p w:rsidR="00E852BB" w:rsidRDefault="00E852BB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73BA1E8" wp14:editId="45BF47B4">
                            <wp:extent cx="2152650" cy="2193784"/>
                            <wp:effectExtent l="0" t="0" r="0" b="0"/>
                            <wp:docPr id="2" name="Imagen 2" descr="http://bp2.blogger.com/_VMZJQF-18WQ/SJLworn8vqI/AAAAAAAAAb0/1KQrXCU9Sh0/s320/Intercultur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p2.blogger.com/_VMZJQF-18WQ/SJLworn8vqI/AAAAAAAAAb0/1KQrXCU9Sh0/s320/Intercultur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217" cy="2199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04C4" w:rsidRPr="007904C4">
        <w:rPr>
          <w:rFonts w:ascii="Times New Roman" w:hAnsi="Times New Roman" w:cs="Times New Roman"/>
          <w:lang w:val="es-ES_tradnl"/>
        </w:rPr>
        <w:t xml:space="preserve">En </w:t>
      </w:r>
      <w:r w:rsidR="00A25DA9">
        <w:rPr>
          <w:rFonts w:ascii="Times New Roman" w:hAnsi="Times New Roman" w:cs="Times New Roman"/>
          <w:lang w:val="es-ES_tradnl"/>
        </w:rPr>
        <w:t>la l</w:t>
      </w:r>
      <w:r w:rsidR="005A6F23" w:rsidRPr="007904C4">
        <w:rPr>
          <w:rFonts w:ascii="Times New Roman" w:hAnsi="Times New Roman" w:cs="Times New Roman"/>
          <w:lang w:val="es-ES_tradnl"/>
        </w:rPr>
        <w:t xml:space="preserve">iteratura </w:t>
      </w:r>
      <w:r w:rsidR="005A6F23">
        <w:rPr>
          <w:rFonts w:ascii="Times New Roman" w:hAnsi="Times New Roman" w:cs="Times New Roman"/>
          <w:lang w:val="es-ES_tradnl"/>
        </w:rPr>
        <w:t xml:space="preserve">y </w:t>
      </w:r>
      <w:r w:rsidR="007904C4" w:rsidRPr="007904C4">
        <w:rPr>
          <w:rFonts w:ascii="Times New Roman" w:hAnsi="Times New Roman" w:cs="Times New Roman"/>
          <w:lang w:val="es-ES_tradnl"/>
        </w:rPr>
        <w:t>cultura marista</w:t>
      </w:r>
      <w:r w:rsidR="005A6F23">
        <w:rPr>
          <w:rFonts w:ascii="Times New Roman" w:hAnsi="Times New Roman" w:cs="Times New Roman"/>
          <w:lang w:val="es-ES_tradnl"/>
        </w:rPr>
        <w:t>s</w:t>
      </w:r>
      <w:r w:rsidR="007904C4" w:rsidRPr="007904C4">
        <w:rPr>
          <w:rFonts w:ascii="Times New Roman" w:hAnsi="Times New Roman" w:cs="Times New Roman"/>
          <w:lang w:val="es-ES_tradnl"/>
        </w:rPr>
        <w:t xml:space="preserve">, </w:t>
      </w:r>
      <w:r w:rsidR="005A6F23">
        <w:rPr>
          <w:rFonts w:ascii="Times New Roman" w:hAnsi="Times New Roman" w:cs="Times New Roman"/>
          <w:lang w:val="es-ES_tradnl"/>
        </w:rPr>
        <w:t xml:space="preserve">la </w:t>
      </w:r>
      <w:r w:rsidR="007904C4" w:rsidRPr="007904C4">
        <w:rPr>
          <w:rFonts w:ascii="Times New Roman" w:hAnsi="Times New Roman" w:cs="Times New Roman"/>
          <w:lang w:val="es-ES_tradnl"/>
        </w:rPr>
        <w:t>sensibilidad interc</w:t>
      </w:r>
      <w:r w:rsidR="005A6F23">
        <w:rPr>
          <w:rFonts w:ascii="Times New Roman" w:hAnsi="Times New Roman" w:cs="Times New Roman"/>
          <w:lang w:val="es-ES_tradnl"/>
        </w:rPr>
        <w:t>ultural aparece más explícita a partir del pos</w:t>
      </w:r>
      <w:r w:rsidR="003A07C2">
        <w:rPr>
          <w:rFonts w:ascii="Times New Roman" w:hAnsi="Times New Roman" w:cs="Times New Roman"/>
          <w:lang w:val="es-ES_tradnl"/>
        </w:rPr>
        <w:t>t-</w:t>
      </w:r>
      <w:r w:rsidR="005A6F23">
        <w:rPr>
          <w:rFonts w:ascii="Times New Roman" w:hAnsi="Times New Roman" w:cs="Times New Roman"/>
          <w:lang w:val="es-ES_tradnl"/>
        </w:rPr>
        <w:t>concilio</w:t>
      </w:r>
      <w:r w:rsidR="007904C4" w:rsidRPr="007904C4">
        <w:rPr>
          <w:rFonts w:ascii="Times New Roman" w:hAnsi="Times New Roman" w:cs="Times New Roman"/>
          <w:lang w:val="es-ES_tradnl"/>
        </w:rPr>
        <w:t xml:space="preserve">. El </w:t>
      </w:r>
      <w:r w:rsidR="005A6F23">
        <w:rPr>
          <w:rFonts w:ascii="Times New Roman" w:hAnsi="Times New Roman" w:cs="Times New Roman"/>
          <w:i/>
          <w:lang w:val="es-ES_tradnl"/>
        </w:rPr>
        <w:t>M</w:t>
      </w:r>
      <w:r w:rsidR="007904C4" w:rsidRPr="005A6F23">
        <w:rPr>
          <w:rFonts w:ascii="Times New Roman" w:hAnsi="Times New Roman" w:cs="Times New Roman"/>
          <w:i/>
          <w:lang w:val="es-ES_tradnl"/>
        </w:rPr>
        <w:t>ensaje</w:t>
      </w:r>
      <w:r w:rsidR="007904C4" w:rsidRPr="007904C4">
        <w:rPr>
          <w:rFonts w:ascii="Times New Roman" w:hAnsi="Times New Roman" w:cs="Times New Roman"/>
          <w:lang w:val="es-ES_tradnl"/>
        </w:rPr>
        <w:t xml:space="preserve"> de los capitulares de</w:t>
      </w:r>
      <w:r w:rsidR="005A6F23">
        <w:rPr>
          <w:rFonts w:ascii="Times New Roman" w:hAnsi="Times New Roman" w:cs="Times New Roman"/>
          <w:lang w:val="es-ES_tradnl"/>
        </w:rPr>
        <w:t xml:space="preserve">l </w:t>
      </w:r>
      <w:r w:rsidR="007904C4" w:rsidRPr="007904C4">
        <w:rPr>
          <w:rFonts w:ascii="Times New Roman" w:hAnsi="Times New Roman" w:cs="Times New Roman"/>
          <w:lang w:val="es-ES_tradnl"/>
        </w:rPr>
        <w:t xml:space="preserve">XVII </w:t>
      </w:r>
      <w:r w:rsidR="005A6F23">
        <w:rPr>
          <w:rFonts w:ascii="Times New Roman" w:hAnsi="Times New Roman" w:cs="Times New Roman"/>
          <w:lang w:val="es-ES_tradnl"/>
        </w:rPr>
        <w:t xml:space="preserve">Capítulo general decía: </w:t>
      </w:r>
      <w:r w:rsidR="007904C4" w:rsidRPr="001F0592">
        <w:rPr>
          <w:rFonts w:ascii="Times New Roman" w:hAnsi="Times New Roman" w:cs="Times New Roman"/>
          <w:lang w:val="es-ES_tradnl"/>
        </w:rPr>
        <w:t>"</w:t>
      </w:r>
      <w:r w:rsidR="005A6F23" w:rsidRPr="001F0592">
        <w:rPr>
          <w:rFonts w:ascii="Times New Roman" w:hAnsi="Times New Roman" w:cs="Times New Roman"/>
          <w:lang w:val="es-ES_tradnl"/>
        </w:rPr>
        <w:t xml:space="preserve">Procuramos respetar </w:t>
      </w:r>
      <w:r w:rsidR="007904C4" w:rsidRPr="001F0592">
        <w:rPr>
          <w:rFonts w:ascii="Times New Roman" w:hAnsi="Times New Roman" w:cs="Times New Roman"/>
          <w:lang w:val="es-ES_tradnl"/>
        </w:rPr>
        <w:t xml:space="preserve">profundamente las culturas locales y </w:t>
      </w:r>
      <w:r w:rsidR="005A6F23" w:rsidRPr="001F0592">
        <w:rPr>
          <w:rFonts w:ascii="Times New Roman" w:hAnsi="Times New Roman" w:cs="Times New Roman"/>
          <w:lang w:val="es-ES_tradnl"/>
        </w:rPr>
        <w:t>la plena encarnación del a</w:t>
      </w:r>
      <w:r w:rsidR="007904C4" w:rsidRPr="001F0592">
        <w:rPr>
          <w:rFonts w:ascii="Times New Roman" w:hAnsi="Times New Roman" w:cs="Times New Roman"/>
          <w:lang w:val="es-ES_tradnl"/>
        </w:rPr>
        <w:t xml:space="preserve">póstol para </w:t>
      </w:r>
      <w:r w:rsidR="005A6F23" w:rsidRPr="001F0592">
        <w:rPr>
          <w:rFonts w:ascii="Times New Roman" w:hAnsi="Times New Roman" w:cs="Times New Roman"/>
          <w:lang w:val="es-ES_tradnl"/>
        </w:rPr>
        <w:t>suscitar, en el corazón de todo</w:t>
      </w:r>
      <w:r w:rsidR="007904C4" w:rsidRPr="001F0592">
        <w:rPr>
          <w:rFonts w:ascii="Times New Roman" w:hAnsi="Times New Roman" w:cs="Times New Roman"/>
          <w:lang w:val="es-ES_tradnl"/>
        </w:rPr>
        <w:t xml:space="preserve"> hombre</w:t>
      </w:r>
      <w:r w:rsidR="005A6F23" w:rsidRPr="001F0592">
        <w:rPr>
          <w:rFonts w:ascii="Times New Roman" w:hAnsi="Times New Roman" w:cs="Times New Roman"/>
          <w:lang w:val="es-ES_tradnl"/>
        </w:rPr>
        <w:t xml:space="preserve">, la irrupción </w:t>
      </w:r>
      <w:r w:rsidR="007904C4" w:rsidRPr="001F0592">
        <w:rPr>
          <w:rFonts w:ascii="Times New Roman" w:hAnsi="Times New Roman" w:cs="Times New Roman"/>
          <w:lang w:val="es-ES_tradnl"/>
        </w:rPr>
        <w:t>libera</w:t>
      </w:r>
      <w:r w:rsidR="001F0592">
        <w:rPr>
          <w:rFonts w:ascii="Times New Roman" w:hAnsi="Times New Roman" w:cs="Times New Roman"/>
          <w:lang w:val="es-ES_tradnl"/>
        </w:rPr>
        <w:t>dora de la Buena Noticia”</w:t>
      </w:r>
      <w:r w:rsidR="005A6F23" w:rsidRPr="001F0592">
        <w:rPr>
          <w:rFonts w:ascii="Times New Roman" w:hAnsi="Times New Roman" w:cs="Times New Roman"/>
          <w:lang w:val="es-ES_tradnl"/>
        </w:rPr>
        <w:t>.</w:t>
      </w:r>
      <w:r w:rsidR="005A6F23" w:rsidRPr="001F0592">
        <w:rPr>
          <w:rStyle w:val="Refdenotaalpie"/>
          <w:rFonts w:ascii="Times New Roman" w:hAnsi="Times New Roman" w:cs="Times New Roman"/>
        </w:rPr>
        <w:footnoteReference w:id="2"/>
      </w:r>
      <w:r w:rsidR="007904C4" w:rsidRPr="007904C4">
        <w:rPr>
          <w:rFonts w:ascii="Times New Roman" w:hAnsi="Times New Roman" w:cs="Times New Roman"/>
          <w:lang w:val="es-ES_tradnl"/>
        </w:rPr>
        <w:t xml:space="preserve"> El documento sobre la</w:t>
      </w:r>
      <w:r w:rsidR="005A6F23">
        <w:rPr>
          <w:rFonts w:ascii="Times New Roman" w:hAnsi="Times New Roman" w:cs="Times New Roman"/>
          <w:lang w:val="es-ES_tradnl"/>
        </w:rPr>
        <w:t xml:space="preserve">s </w:t>
      </w:r>
      <w:r w:rsidR="005A6F23" w:rsidRPr="005A6F23">
        <w:rPr>
          <w:rFonts w:ascii="Times New Roman" w:hAnsi="Times New Roman" w:cs="Times New Roman"/>
          <w:i/>
          <w:lang w:val="es-ES_tradnl"/>
        </w:rPr>
        <w:t>Misiones</w:t>
      </w:r>
      <w:r w:rsidR="007904C4" w:rsidRPr="007904C4">
        <w:rPr>
          <w:rFonts w:ascii="Times New Roman" w:hAnsi="Times New Roman" w:cs="Times New Roman"/>
          <w:lang w:val="es-ES_tradnl"/>
        </w:rPr>
        <w:t xml:space="preserve"> </w:t>
      </w:r>
      <w:r w:rsidR="005A6F23">
        <w:rPr>
          <w:rFonts w:ascii="Times New Roman" w:hAnsi="Times New Roman" w:cs="Times New Roman"/>
          <w:lang w:val="es-ES_tradnl"/>
        </w:rPr>
        <w:t>hablando de la form</w:t>
      </w:r>
      <w:r w:rsidR="007904C4" w:rsidRPr="007904C4">
        <w:rPr>
          <w:rFonts w:ascii="Times New Roman" w:hAnsi="Times New Roman" w:cs="Times New Roman"/>
          <w:lang w:val="es-ES_tradnl"/>
        </w:rPr>
        <w:t>ación de los misioneros dice</w:t>
      </w:r>
      <w:r w:rsidR="007904C4" w:rsidRPr="001F0592">
        <w:rPr>
          <w:rFonts w:ascii="Times New Roman" w:hAnsi="Times New Roman" w:cs="Times New Roman"/>
          <w:lang w:val="es-ES_tradnl"/>
        </w:rPr>
        <w:t>: "est</w:t>
      </w:r>
      <w:r w:rsidR="00E059A0" w:rsidRPr="001F0592">
        <w:rPr>
          <w:rFonts w:ascii="Times New Roman" w:hAnsi="Times New Roman" w:cs="Times New Roman"/>
          <w:lang w:val="es-ES_tradnl"/>
        </w:rPr>
        <w:t xml:space="preserve">a formación remota </w:t>
      </w:r>
      <w:r w:rsidR="007904C4" w:rsidRPr="001F0592">
        <w:rPr>
          <w:rFonts w:ascii="Times New Roman" w:hAnsi="Times New Roman" w:cs="Times New Roman"/>
          <w:lang w:val="es-ES_tradnl"/>
        </w:rPr>
        <w:t xml:space="preserve">debe </w:t>
      </w:r>
      <w:r w:rsidR="00E059A0" w:rsidRPr="001F0592">
        <w:rPr>
          <w:rFonts w:ascii="Times New Roman" w:hAnsi="Times New Roman" w:cs="Times New Roman"/>
          <w:lang w:val="es-ES_tradnl"/>
        </w:rPr>
        <w:t xml:space="preserve">completarse con </w:t>
      </w:r>
      <w:r w:rsidR="007904C4" w:rsidRPr="001F0592">
        <w:rPr>
          <w:rFonts w:ascii="Times New Roman" w:hAnsi="Times New Roman" w:cs="Times New Roman"/>
          <w:lang w:val="es-ES_tradnl"/>
        </w:rPr>
        <w:t xml:space="preserve">el estudio de la historia de las estructuras sociales, las costumbres y la mentalidad moral de los pueblos, </w:t>
      </w:r>
      <w:r w:rsidR="00E059A0" w:rsidRPr="001F0592">
        <w:rPr>
          <w:rFonts w:ascii="Times New Roman" w:hAnsi="Times New Roman" w:cs="Times New Roman"/>
          <w:lang w:val="es-ES_tradnl"/>
        </w:rPr>
        <w:t xml:space="preserve">de las </w:t>
      </w:r>
      <w:r w:rsidR="007904C4" w:rsidRPr="001F0592">
        <w:rPr>
          <w:rFonts w:ascii="Times New Roman" w:hAnsi="Times New Roman" w:cs="Times New Roman"/>
          <w:lang w:val="es-ES_tradnl"/>
        </w:rPr>
        <w:t xml:space="preserve">lenguas, en la medida </w:t>
      </w:r>
      <w:r w:rsidR="00E059A0" w:rsidRPr="001F0592">
        <w:rPr>
          <w:rFonts w:ascii="Times New Roman" w:hAnsi="Times New Roman" w:cs="Times New Roman"/>
          <w:lang w:val="es-ES_tradnl"/>
        </w:rPr>
        <w:t xml:space="preserve">de lo posible y útil. Deben </w:t>
      </w:r>
      <w:r w:rsidR="007904C4" w:rsidRPr="001F0592">
        <w:rPr>
          <w:rFonts w:ascii="Times New Roman" w:hAnsi="Times New Roman" w:cs="Times New Roman"/>
          <w:lang w:val="es-ES_tradnl"/>
        </w:rPr>
        <w:t>preocupa</w:t>
      </w:r>
      <w:r w:rsidR="009A7968" w:rsidRPr="001F0592">
        <w:rPr>
          <w:rFonts w:ascii="Times New Roman" w:hAnsi="Times New Roman" w:cs="Times New Roman"/>
          <w:lang w:val="es-ES_tradnl"/>
        </w:rPr>
        <w:t xml:space="preserve">rse de </w:t>
      </w:r>
      <w:r w:rsidR="007904C4" w:rsidRPr="001F0592">
        <w:rPr>
          <w:rFonts w:ascii="Times New Roman" w:hAnsi="Times New Roman" w:cs="Times New Roman"/>
          <w:lang w:val="es-ES_tradnl"/>
        </w:rPr>
        <w:t xml:space="preserve">la adquisición de conocimientos prácticos y de </w:t>
      </w:r>
      <w:r w:rsidR="009A7968" w:rsidRPr="001F0592">
        <w:rPr>
          <w:rFonts w:ascii="Times New Roman" w:hAnsi="Times New Roman" w:cs="Times New Roman"/>
          <w:lang w:val="es-ES_tradnl"/>
        </w:rPr>
        <w:t xml:space="preserve">la </w:t>
      </w:r>
      <w:r w:rsidR="007904C4" w:rsidRPr="001F0592">
        <w:rPr>
          <w:rFonts w:ascii="Times New Roman" w:hAnsi="Times New Roman" w:cs="Times New Roman"/>
          <w:lang w:val="es-ES_tradnl"/>
        </w:rPr>
        <w:t>adaptación a</w:t>
      </w:r>
      <w:r w:rsidR="009A7968" w:rsidRPr="001F0592">
        <w:rPr>
          <w:rFonts w:ascii="Times New Roman" w:hAnsi="Times New Roman" w:cs="Times New Roman"/>
          <w:lang w:val="es-ES_tradnl"/>
        </w:rPr>
        <w:t xml:space="preserve"> </w:t>
      </w:r>
      <w:proofErr w:type="gramStart"/>
      <w:r w:rsidR="009A7968" w:rsidRPr="001F0592">
        <w:rPr>
          <w:rFonts w:ascii="Times New Roman" w:hAnsi="Times New Roman" w:cs="Times New Roman"/>
          <w:lang w:val="es-ES_tradnl"/>
        </w:rPr>
        <w:t xml:space="preserve">los </w:t>
      </w:r>
      <w:r w:rsidR="007904C4" w:rsidRPr="001F0592">
        <w:rPr>
          <w:rFonts w:ascii="Times New Roman" w:hAnsi="Times New Roman" w:cs="Times New Roman"/>
          <w:lang w:val="es-ES_tradnl"/>
        </w:rPr>
        <w:t xml:space="preserve"> nuevos</w:t>
      </w:r>
      <w:proofErr w:type="gramEnd"/>
      <w:r w:rsidR="007904C4" w:rsidRPr="001F0592">
        <w:rPr>
          <w:rFonts w:ascii="Times New Roman" w:hAnsi="Times New Roman" w:cs="Times New Roman"/>
          <w:lang w:val="es-ES_tradnl"/>
        </w:rPr>
        <w:t xml:space="preserve"> elementos culturales". </w:t>
      </w:r>
      <w:r w:rsidR="007904C4" w:rsidRPr="007904C4">
        <w:rPr>
          <w:rFonts w:ascii="Times New Roman" w:hAnsi="Times New Roman" w:cs="Times New Roman"/>
          <w:lang w:val="es-ES_tradnl"/>
        </w:rPr>
        <w:t>En la relación con ellos (</w:t>
      </w:r>
      <w:r w:rsidR="00E059A0">
        <w:rPr>
          <w:rFonts w:ascii="Times New Roman" w:hAnsi="Times New Roman" w:cs="Times New Roman"/>
          <w:lang w:val="es-ES_tradnl"/>
        </w:rPr>
        <w:t xml:space="preserve">los </w:t>
      </w:r>
      <w:r w:rsidR="007904C4" w:rsidRPr="007904C4">
        <w:rPr>
          <w:rFonts w:ascii="Times New Roman" w:hAnsi="Times New Roman" w:cs="Times New Roman"/>
          <w:lang w:val="es-ES_tradnl"/>
        </w:rPr>
        <w:t xml:space="preserve">no cristianos), tendrá un </w:t>
      </w:r>
      <w:r w:rsidR="00E059A0">
        <w:rPr>
          <w:rFonts w:ascii="Times New Roman" w:hAnsi="Times New Roman" w:cs="Times New Roman"/>
          <w:lang w:val="es-ES_tradnl"/>
        </w:rPr>
        <w:t xml:space="preserve">espíritu nuevo correspondiente con el sentir del </w:t>
      </w:r>
      <w:r w:rsidR="007904C4" w:rsidRPr="007904C4">
        <w:rPr>
          <w:rFonts w:ascii="Times New Roman" w:hAnsi="Times New Roman" w:cs="Times New Roman"/>
          <w:lang w:val="es-ES_tradnl"/>
        </w:rPr>
        <w:t xml:space="preserve">Concilio Vaticano II que requiere </w:t>
      </w:r>
      <w:r w:rsidR="007904C4" w:rsidRPr="001F0592">
        <w:rPr>
          <w:rFonts w:ascii="Times New Roman" w:hAnsi="Times New Roman" w:cs="Times New Roman"/>
          <w:i/>
          <w:lang w:val="es-ES_tradnl"/>
        </w:rPr>
        <w:t>la conversión de la mirada”</w:t>
      </w:r>
    </w:p>
    <w:p w:rsidR="00943ED4" w:rsidRPr="001F0592" w:rsidRDefault="00943ED4" w:rsidP="00943ED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7904C4" w:rsidRDefault="003E6312" w:rsidP="00943ED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 sen</w:t>
      </w:r>
      <w:r w:rsidR="007904C4" w:rsidRPr="007904C4">
        <w:rPr>
          <w:rFonts w:ascii="Times New Roman" w:hAnsi="Times New Roman" w:cs="Times New Roman"/>
          <w:lang w:val="es-ES_tradnl"/>
        </w:rPr>
        <w:t>sibilidad intercultural t</w:t>
      </w:r>
      <w:r>
        <w:rPr>
          <w:rFonts w:ascii="Times New Roman" w:hAnsi="Times New Roman" w:cs="Times New Roman"/>
          <w:lang w:val="es-ES_tradnl"/>
        </w:rPr>
        <w:t xml:space="preserve">iene </w:t>
      </w:r>
      <w:r w:rsidR="007904C4" w:rsidRPr="007904C4">
        <w:rPr>
          <w:rFonts w:ascii="Times New Roman" w:hAnsi="Times New Roman" w:cs="Times New Roman"/>
          <w:lang w:val="es-ES_tradnl"/>
        </w:rPr>
        <w:t xml:space="preserve">en cuenta las condiciones </w:t>
      </w:r>
      <w:r>
        <w:rPr>
          <w:rFonts w:ascii="Times New Roman" w:hAnsi="Times New Roman" w:cs="Times New Roman"/>
          <w:lang w:val="es-ES_tradnl"/>
        </w:rPr>
        <w:t xml:space="preserve">diarias más sencillas como horarios, </w:t>
      </w:r>
      <w:r w:rsidR="009A7968">
        <w:rPr>
          <w:rFonts w:ascii="Times New Roman" w:hAnsi="Times New Roman" w:cs="Times New Roman"/>
          <w:lang w:val="es-ES_tradnl"/>
        </w:rPr>
        <w:t>trabajos</w:t>
      </w:r>
      <w:r>
        <w:rPr>
          <w:rFonts w:ascii="Times New Roman" w:hAnsi="Times New Roman" w:cs="Times New Roman"/>
          <w:lang w:val="es-ES_tradnl"/>
        </w:rPr>
        <w:t>, clima y otra</w:t>
      </w:r>
      <w:r w:rsidR="007904C4" w:rsidRPr="007904C4">
        <w:rPr>
          <w:rFonts w:ascii="Times New Roman" w:hAnsi="Times New Roman" w:cs="Times New Roman"/>
          <w:lang w:val="es-ES_tradnl"/>
        </w:rPr>
        <w:t xml:space="preserve">s </w:t>
      </w:r>
      <w:r>
        <w:rPr>
          <w:rFonts w:ascii="Times New Roman" w:hAnsi="Times New Roman" w:cs="Times New Roman"/>
          <w:lang w:val="es-ES_tradnl"/>
        </w:rPr>
        <w:t xml:space="preserve">exigencias </w:t>
      </w:r>
      <w:r w:rsidR="007904C4" w:rsidRPr="007904C4">
        <w:rPr>
          <w:rFonts w:ascii="Times New Roman" w:hAnsi="Times New Roman" w:cs="Times New Roman"/>
          <w:lang w:val="es-ES_tradnl"/>
        </w:rPr>
        <w:t xml:space="preserve">locales. </w:t>
      </w:r>
      <w:r>
        <w:rPr>
          <w:rFonts w:ascii="Times New Roman" w:hAnsi="Times New Roman" w:cs="Times New Roman"/>
          <w:lang w:val="es-ES_tradnl"/>
        </w:rPr>
        <w:t xml:space="preserve">Los pueblos </w:t>
      </w:r>
      <w:r w:rsidR="007904C4" w:rsidRPr="007904C4">
        <w:rPr>
          <w:rFonts w:ascii="Times New Roman" w:hAnsi="Times New Roman" w:cs="Times New Roman"/>
          <w:lang w:val="es-ES_tradnl"/>
        </w:rPr>
        <w:t>se manifiestan en su vida familiar, social, cultural, política, rel</w:t>
      </w:r>
      <w:r>
        <w:rPr>
          <w:rFonts w:ascii="Times New Roman" w:hAnsi="Times New Roman" w:cs="Times New Roman"/>
          <w:lang w:val="es-ES_tradnl"/>
        </w:rPr>
        <w:t>igi</w:t>
      </w:r>
      <w:r w:rsidR="009A7968">
        <w:rPr>
          <w:rFonts w:ascii="Times New Roman" w:hAnsi="Times New Roman" w:cs="Times New Roman"/>
          <w:lang w:val="es-ES_tradnl"/>
        </w:rPr>
        <w:t>osa</w:t>
      </w:r>
      <w:r>
        <w:rPr>
          <w:rFonts w:ascii="Times New Roman" w:hAnsi="Times New Roman" w:cs="Times New Roman"/>
          <w:lang w:val="es-ES_tradnl"/>
        </w:rPr>
        <w:t xml:space="preserve">. "Un pueblo </w:t>
      </w:r>
      <w:r w:rsidR="009A7968">
        <w:rPr>
          <w:rFonts w:ascii="Times New Roman" w:hAnsi="Times New Roman" w:cs="Times New Roman"/>
          <w:lang w:val="es-ES_tradnl"/>
        </w:rPr>
        <w:t>expresa su alma a través de su cultura</w:t>
      </w:r>
      <w:r w:rsidR="007904C4" w:rsidRPr="007904C4">
        <w:rPr>
          <w:rFonts w:ascii="Times New Roman" w:hAnsi="Times New Roman" w:cs="Times New Roman"/>
          <w:lang w:val="es-ES_tradnl"/>
        </w:rPr>
        <w:t>".</w:t>
      </w:r>
      <w:r w:rsidR="009A7968" w:rsidRPr="007150C7">
        <w:rPr>
          <w:rStyle w:val="Refdenotaalpie"/>
          <w:rFonts w:ascii="Times New Roman" w:hAnsi="Times New Roman" w:cs="Times New Roman"/>
        </w:rPr>
        <w:footnoteReference w:id="3"/>
      </w:r>
      <w:r w:rsidR="007904C4" w:rsidRPr="007150C7">
        <w:rPr>
          <w:rFonts w:ascii="Times New Roman" w:hAnsi="Times New Roman" w:cs="Times New Roman"/>
          <w:lang w:val="es-ES_tradnl"/>
        </w:rPr>
        <w:t xml:space="preserve"> </w:t>
      </w:r>
      <w:r w:rsidR="007904C4" w:rsidRPr="007904C4">
        <w:rPr>
          <w:rFonts w:ascii="Times New Roman" w:hAnsi="Times New Roman" w:cs="Times New Roman"/>
          <w:lang w:val="es-ES_tradnl"/>
        </w:rPr>
        <w:t xml:space="preserve">El hermano misionero marista necesita una </w:t>
      </w:r>
      <w:r w:rsidR="007904C4" w:rsidRPr="009A7968">
        <w:rPr>
          <w:rFonts w:ascii="Times New Roman" w:hAnsi="Times New Roman" w:cs="Times New Roman"/>
          <w:i/>
          <w:lang w:val="es-ES_tradnl"/>
        </w:rPr>
        <w:t>profunda encarnación</w:t>
      </w:r>
      <w:r w:rsidR="007904C4" w:rsidRPr="007904C4">
        <w:rPr>
          <w:rFonts w:ascii="Times New Roman" w:hAnsi="Times New Roman" w:cs="Times New Roman"/>
          <w:lang w:val="es-ES_tradnl"/>
        </w:rPr>
        <w:t>. Adapta</w:t>
      </w:r>
      <w:r w:rsidR="009A7968">
        <w:rPr>
          <w:rFonts w:ascii="Times New Roman" w:hAnsi="Times New Roman" w:cs="Times New Roman"/>
          <w:lang w:val="es-ES_tradnl"/>
        </w:rPr>
        <w:t xml:space="preserve">ción </w:t>
      </w:r>
      <w:r w:rsidR="007904C4" w:rsidRPr="007904C4">
        <w:rPr>
          <w:rFonts w:ascii="Times New Roman" w:hAnsi="Times New Roman" w:cs="Times New Roman"/>
          <w:lang w:val="es-ES_tradnl"/>
        </w:rPr>
        <w:t xml:space="preserve">a situaciones específicas: lengua, cultura, </w:t>
      </w:r>
      <w:r w:rsidR="007904C4" w:rsidRPr="007904C4">
        <w:rPr>
          <w:rFonts w:ascii="Times New Roman" w:hAnsi="Times New Roman" w:cs="Times New Roman"/>
          <w:lang w:val="es-ES_tradnl"/>
        </w:rPr>
        <w:lastRenderedPageBreak/>
        <w:t xml:space="preserve">condiciones sociales y políticas". El documento también </w:t>
      </w:r>
      <w:r w:rsidR="009A7968">
        <w:rPr>
          <w:rFonts w:ascii="Times New Roman" w:hAnsi="Times New Roman" w:cs="Times New Roman"/>
          <w:lang w:val="es-ES_tradnl"/>
        </w:rPr>
        <w:t xml:space="preserve">invita a llevar </w:t>
      </w:r>
      <w:r w:rsidR="007904C4" w:rsidRPr="007904C4">
        <w:rPr>
          <w:rFonts w:ascii="Times New Roman" w:hAnsi="Times New Roman" w:cs="Times New Roman"/>
          <w:lang w:val="es-ES_tradnl"/>
        </w:rPr>
        <w:t xml:space="preserve">una vida sencilla, adaptada a la cultura local, respetando el arte, </w:t>
      </w:r>
      <w:r w:rsidR="009A7968">
        <w:rPr>
          <w:rFonts w:ascii="Times New Roman" w:hAnsi="Times New Roman" w:cs="Times New Roman"/>
          <w:lang w:val="es-ES_tradnl"/>
        </w:rPr>
        <w:t xml:space="preserve">las </w:t>
      </w:r>
      <w:r w:rsidR="007904C4" w:rsidRPr="007904C4">
        <w:rPr>
          <w:rFonts w:ascii="Times New Roman" w:hAnsi="Times New Roman" w:cs="Times New Roman"/>
          <w:lang w:val="es-ES_tradnl"/>
        </w:rPr>
        <w:t xml:space="preserve">expresiones, </w:t>
      </w:r>
      <w:r w:rsidR="009A7968">
        <w:rPr>
          <w:rFonts w:ascii="Times New Roman" w:hAnsi="Times New Roman" w:cs="Times New Roman"/>
          <w:lang w:val="es-ES_tradnl"/>
        </w:rPr>
        <w:t xml:space="preserve">la </w:t>
      </w:r>
      <w:r w:rsidR="007904C4" w:rsidRPr="007904C4">
        <w:rPr>
          <w:rFonts w:ascii="Times New Roman" w:hAnsi="Times New Roman" w:cs="Times New Roman"/>
          <w:lang w:val="es-ES_tradnl"/>
        </w:rPr>
        <w:t xml:space="preserve">liturgia, </w:t>
      </w:r>
      <w:r w:rsidR="009A7968">
        <w:rPr>
          <w:rFonts w:ascii="Times New Roman" w:hAnsi="Times New Roman" w:cs="Times New Roman"/>
          <w:lang w:val="es-ES_tradnl"/>
        </w:rPr>
        <w:t xml:space="preserve">la </w:t>
      </w:r>
      <w:r w:rsidR="007904C4" w:rsidRPr="007904C4">
        <w:rPr>
          <w:rFonts w:ascii="Times New Roman" w:hAnsi="Times New Roman" w:cs="Times New Roman"/>
          <w:lang w:val="es-ES_tradnl"/>
        </w:rPr>
        <w:t>oración, como elementos importantes en la interculturalidad y la encarnación del Evangelio.</w:t>
      </w:r>
    </w:p>
    <w:p w:rsidR="007904C4" w:rsidRPr="007904C4" w:rsidRDefault="007904C4" w:rsidP="00943ED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C149AA" w:rsidRPr="00C149AA" w:rsidRDefault="009A7968" w:rsidP="00D31CF1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Las constituciones, </w:t>
      </w:r>
      <w:r w:rsidR="007904C4" w:rsidRPr="007904C4">
        <w:rPr>
          <w:rFonts w:ascii="Times New Roman" w:hAnsi="Times New Roman" w:cs="Times New Roman"/>
          <w:lang w:val="es-ES_tradnl"/>
        </w:rPr>
        <w:t xml:space="preserve">máxima expresión de nuestra vida, misión, espiritualidad, hace hincapié en todos estos aspectos en </w:t>
      </w:r>
      <w:r>
        <w:rPr>
          <w:rFonts w:ascii="Times New Roman" w:hAnsi="Times New Roman" w:cs="Times New Roman"/>
          <w:lang w:val="es-ES_tradnl"/>
        </w:rPr>
        <w:t xml:space="preserve">su </w:t>
      </w:r>
      <w:r w:rsidR="007904C4" w:rsidRPr="007904C4">
        <w:rPr>
          <w:rFonts w:ascii="Times New Roman" w:hAnsi="Times New Roman" w:cs="Times New Roman"/>
          <w:lang w:val="es-ES_tradnl"/>
        </w:rPr>
        <w:t>artículo 91</w:t>
      </w:r>
      <w:r w:rsidR="00D31CF1">
        <w:rPr>
          <w:rFonts w:ascii="Times New Roman" w:hAnsi="Times New Roman" w:cs="Times New Roman"/>
          <w:lang w:val="es-ES_tradnl"/>
        </w:rPr>
        <w:t>.1 y 91.4</w:t>
      </w:r>
      <w:r w:rsidR="007904C4" w:rsidRPr="007904C4">
        <w:rPr>
          <w:rFonts w:ascii="Times New Roman" w:hAnsi="Times New Roman" w:cs="Times New Roman"/>
          <w:lang w:val="es-ES_tradnl"/>
        </w:rPr>
        <w:t>: "</w:t>
      </w:r>
      <w:r w:rsidR="00C149AA" w:rsidRPr="00C149AA">
        <w:rPr>
          <w:rFonts w:ascii="Times New Roman" w:hAnsi="Times New Roman" w:cs="Times New Roman"/>
          <w:lang w:val="es-ES_tradnl"/>
        </w:rPr>
        <w:t>Acogen los valores evangélicos presentes en las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C149AA" w:rsidRPr="00C149AA">
        <w:rPr>
          <w:rFonts w:ascii="Times New Roman" w:hAnsi="Times New Roman" w:cs="Times New Roman"/>
          <w:lang w:val="es-ES_tradnl"/>
        </w:rPr>
        <w:t>diversas culturas. Con su acción y testimonio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C149AA" w:rsidRPr="00C149AA">
        <w:rPr>
          <w:rFonts w:ascii="Times New Roman" w:hAnsi="Times New Roman" w:cs="Times New Roman"/>
          <w:lang w:val="es-ES_tradnl"/>
        </w:rPr>
        <w:t>contribuyen a purificar lo que no esté de acuerdo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C149AA" w:rsidRPr="00C149AA">
        <w:rPr>
          <w:rFonts w:ascii="Times New Roman" w:hAnsi="Times New Roman" w:cs="Times New Roman"/>
          <w:lang w:val="es-ES_tradnl"/>
        </w:rPr>
        <w:t>con el evangelio. Por su manera de trabajar en la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C149AA" w:rsidRPr="00C149AA">
        <w:rPr>
          <w:rFonts w:ascii="Times New Roman" w:hAnsi="Times New Roman" w:cs="Times New Roman"/>
          <w:lang w:val="es-ES_tradnl"/>
        </w:rPr>
        <w:t>promoción de aquellos valores, afirman la calidad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C149AA" w:rsidRPr="00C149AA">
        <w:rPr>
          <w:rFonts w:ascii="Times New Roman" w:hAnsi="Times New Roman" w:cs="Times New Roman"/>
          <w:lang w:val="es-ES_tradnl"/>
        </w:rPr>
        <w:t>de las diversas culturas y alimentan, al mismo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C149AA" w:rsidRPr="00C149AA">
        <w:rPr>
          <w:rFonts w:ascii="Times New Roman" w:hAnsi="Times New Roman" w:cs="Times New Roman"/>
          <w:lang w:val="es-ES_tradnl"/>
        </w:rPr>
        <w:t>tiempo, su propia espiritualidad misionera marista.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C149AA" w:rsidRPr="00C149AA">
        <w:rPr>
          <w:rFonts w:ascii="Times New Roman" w:hAnsi="Times New Roman" w:cs="Times New Roman"/>
          <w:lang w:val="es-ES_tradnl"/>
        </w:rPr>
        <w:t>Adoptan el estilo de vida que facilita su integración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C149AA" w:rsidRPr="00C149AA">
        <w:rPr>
          <w:rFonts w:ascii="Times New Roman" w:hAnsi="Times New Roman" w:cs="Times New Roman"/>
          <w:lang w:val="es-ES_tradnl"/>
        </w:rPr>
        <w:t>en los países a donde han sido enviados</w:t>
      </w:r>
      <w:r w:rsidR="00D31CF1">
        <w:rPr>
          <w:rFonts w:ascii="Times New Roman" w:hAnsi="Times New Roman" w:cs="Times New Roman"/>
          <w:lang w:val="es-ES_tradnl"/>
        </w:rPr>
        <w:t xml:space="preserve">… </w:t>
      </w:r>
      <w:r w:rsidR="00D31CF1" w:rsidRPr="00D31CF1">
        <w:rPr>
          <w:rFonts w:ascii="Times New Roman" w:hAnsi="Times New Roman" w:cs="Times New Roman"/>
          <w:lang w:val="es-ES_tradnl"/>
        </w:rPr>
        <w:t>Los Hermanos misioneros han de disponer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D31CF1" w:rsidRPr="00D31CF1">
        <w:rPr>
          <w:rFonts w:ascii="Times New Roman" w:hAnsi="Times New Roman" w:cs="Times New Roman"/>
          <w:lang w:val="es-ES_tradnl"/>
        </w:rPr>
        <w:t>de tiempo y medios para estudiar la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D31CF1" w:rsidRPr="00D31CF1">
        <w:rPr>
          <w:rFonts w:ascii="Times New Roman" w:hAnsi="Times New Roman" w:cs="Times New Roman"/>
          <w:lang w:val="es-ES_tradnl"/>
        </w:rPr>
        <w:t>lengua local, durante los primeros años de</w:t>
      </w:r>
      <w:r w:rsidR="00D31CF1">
        <w:rPr>
          <w:rFonts w:ascii="Times New Roman" w:hAnsi="Times New Roman" w:cs="Times New Roman"/>
          <w:lang w:val="es-ES_tradnl"/>
        </w:rPr>
        <w:t xml:space="preserve"> </w:t>
      </w:r>
      <w:r w:rsidR="00D31CF1" w:rsidRPr="00D31CF1">
        <w:rPr>
          <w:rFonts w:ascii="Times New Roman" w:hAnsi="Times New Roman" w:cs="Times New Roman"/>
          <w:lang w:val="es-ES_tradnl"/>
        </w:rPr>
        <w:t>permanencia en la misión.</w:t>
      </w:r>
      <w:r w:rsidR="00D31CF1" w:rsidRPr="007904C4">
        <w:rPr>
          <w:rFonts w:ascii="Times New Roman" w:hAnsi="Times New Roman" w:cs="Times New Roman"/>
          <w:lang w:val="es-ES_tradnl"/>
        </w:rPr>
        <w:t>".</w:t>
      </w:r>
    </w:p>
    <w:p w:rsidR="00D31CF1" w:rsidRDefault="00D31CF1" w:rsidP="00C149AA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7904C4" w:rsidRPr="007904C4" w:rsidRDefault="00153328" w:rsidP="007904C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 s</w:t>
      </w:r>
      <w:r w:rsidR="007904C4" w:rsidRPr="007904C4">
        <w:rPr>
          <w:rFonts w:ascii="Times New Roman" w:hAnsi="Times New Roman" w:cs="Times New Roman"/>
          <w:lang w:val="es-ES_tradnl"/>
        </w:rPr>
        <w:t xml:space="preserve">ensibilidad intercultural también </w:t>
      </w:r>
      <w:r>
        <w:rPr>
          <w:rFonts w:ascii="Times New Roman" w:hAnsi="Times New Roman" w:cs="Times New Roman"/>
          <w:lang w:val="es-ES_tradnl"/>
        </w:rPr>
        <w:t>implica l</w:t>
      </w:r>
      <w:r w:rsidR="007904C4" w:rsidRPr="007904C4">
        <w:rPr>
          <w:rFonts w:ascii="Times New Roman" w:hAnsi="Times New Roman" w:cs="Times New Roman"/>
          <w:lang w:val="es-ES_tradnl"/>
        </w:rPr>
        <w:t xml:space="preserve">a relación con la naturaleza, </w:t>
      </w:r>
      <w:r>
        <w:rPr>
          <w:rFonts w:ascii="Times New Roman" w:hAnsi="Times New Roman" w:cs="Times New Roman"/>
          <w:lang w:val="es-ES_tradnl"/>
        </w:rPr>
        <w:t xml:space="preserve">aumentando el cuidado del planeta y de toda la </w:t>
      </w:r>
      <w:r w:rsidRPr="001930B9">
        <w:rPr>
          <w:rFonts w:ascii="Times New Roman" w:hAnsi="Times New Roman" w:cs="Times New Roman"/>
          <w:lang w:val="es-ES_tradnl"/>
        </w:rPr>
        <w:t>ceración</w:t>
      </w:r>
      <w:r w:rsidRPr="001F0592">
        <w:rPr>
          <w:rStyle w:val="Refdenotaalpie"/>
          <w:rFonts w:ascii="Times New Roman" w:hAnsi="Times New Roman" w:cs="Times New Roman"/>
          <w:lang w:val="es-ES_tradnl"/>
        </w:rPr>
        <w:t xml:space="preserve"> </w:t>
      </w:r>
      <w:r w:rsidRPr="001930B9">
        <w:rPr>
          <w:rStyle w:val="Refdenotaalpie"/>
          <w:rFonts w:ascii="Times New Roman" w:hAnsi="Times New Roman" w:cs="Times New Roman"/>
        </w:rPr>
        <w:footnoteReference w:id="4"/>
      </w:r>
      <w:r w:rsidRPr="001F0592">
        <w:rPr>
          <w:rFonts w:ascii="Times New Roman" w:hAnsi="Times New Roman" w:cs="Times New Roman"/>
          <w:lang w:val="es-ES_tradnl"/>
        </w:rPr>
        <w:t>.</w:t>
      </w:r>
    </w:p>
    <w:p w:rsidR="003A07C2" w:rsidRPr="001F0592" w:rsidRDefault="003A07C2" w:rsidP="00943ED4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s-ES_tradnl"/>
        </w:rPr>
      </w:pPr>
    </w:p>
    <w:p w:rsidR="00FB5B8F" w:rsidRDefault="007904C4" w:rsidP="007904C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7904C4">
        <w:rPr>
          <w:rFonts w:ascii="Times New Roman" w:hAnsi="Times New Roman" w:cs="Times New Roman"/>
          <w:lang w:val="es-ES_tradnl"/>
        </w:rPr>
        <w:t xml:space="preserve">Por supuesto, </w:t>
      </w:r>
      <w:r w:rsidR="003A07C2">
        <w:rPr>
          <w:rFonts w:ascii="Times New Roman" w:hAnsi="Times New Roman" w:cs="Times New Roman"/>
          <w:lang w:val="es-ES_tradnl"/>
        </w:rPr>
        <w:t xml:space="preserve">la </w:t>
      </w:r>
      <w:r w:rsidRPr="007904C4">
        <w:rPr>
          <w:rFonts w:ascii="Times New Roman" w:hAnsi="Times New Roman" w:cs="Times New Roman"/>
          <w:lang w:val="es-ES_tradnl"/>
        </w:rPr>
        <w:t xml:space="preserve">sensibilidad intercultural no </w:t>
      </w:r>
      <w:r w:rsidR="003A07C2">
        <w:rPr>
          <w:rFonts w:ascii="Times New Roman" w:hAnsi="Times New Roman" w:cs="Times New Roman"/>
          <w:lang w:val="es-ES_tradnl"/>
        </w:rPr>
        <w:t xml:space="preserve">se </w:t>
      </w:r>
      <w:r w:rsidRPr="007904C4">
        <w:rPr>
          <w:rFonts w:ascii="Times New Roman" w:hAnsi="Times New Roman" w:cs="Times New Roman"/>
          <w:lang w:val="es-ES_tradnl"/>
        </w:rPr>
        <w:t xml:space="preserve">limita </w:t>
      </w:r>
      <w:r w:rsidR="003A07C2">
        <w:rPr>
          <w:rFonts w:ascii="Times New Roman" w:hAnsi="Times New Roman" w:cs="Times New Roman"/>
          <w:lang w:val="es-ES_tradnl"/>
        </w:rPr>
        <w:t xml:space="preserve">a </w:t>
      </w:r>
      <w:r w:rsidRPr="007904C4">
        <w:rPr>
          <w:rFonts w:ascii="Times New Roman" w:hAnsi="Times New Roman" w:cs="Times New Roman"/>
          <w:lang w:val="es-ES_tradnl"/>
        </w:rPr>
        <w:t xml:space="preserve">la actitud de un misionero </w:t>
      </w:r>
      <w:r w:rsidRPr="003A07C2">
        <w:rPr>
          <w:rFonts w:ascii="Times New Roman" w:hAnsi="Times New Roman" w:cs="Times New Roman"/>
          <w:i/>
          <w:lang w:val="es-ES_tradnl"/>
        </w:rPr>
        <w:t>ad gentes</w:t>
      </w:r>
      <w:r w:rsidRPr="007904C4">
        <w:rPr>
          <w:rFonts w:ascii="Times New Roman" w:hAnsi="Times New Roman" w:cs="Times New Roman"/>
          <w:lang w:val="es-ES_tradnl"/>
        </w:rPr>
        <w:t xml:space="preserve">. Es la postura de un educador, </w:t>
      </w:r>
      <w:r w:rsidR="003A07C2">
        <w:rPr>
          <w:rFonts w:ascii="Times New Roman" w:hAnsi="Times New Roman" w:cs="Times New Roman"/>
          <w:lang w:val="es-ES_tradnl"/>
        </w:rPr>
        <w:t>formador</w:t>
      </w:r>
      <w:r w:rsidRPr="007904C4">
        <w:rPr>
          <w:rFonts w:ascii="Times New Roman" w:hAnsi="Times New Roman" w:cs="Times New Roman"/>
          <w:lang w:val="es-ES_tradnl"/>
        </w:rPr>
        <w:t>, pastor, de todos aquellos que son conscientes de que el mundo necesita nuevas relaciones, fraternidad y unidad en la pluralidad. Esta relación contrasta con los esquemas de dominación política y económica que existen hoy en el mundo. Es un signo profético, evangélico, viv</w:t>
      </w:r>
      <w:r w:rsidR="00153328">
        <w:rPr>
          <w:rFonts w:ascii="Times New Roman" w:hAnsi="Times New Roman" w:cs="Times New Roman"/>
          <w:lang w:val="es-ES_tradnl"/>
        </w:rPr>
        <w:t xml:space="preserve">ir </w:t>
      </w:r>
      <w:r w:rsidRPr="007904C4">
        <w:rPr>
          <w:rFonts w:ascii="Times New Roman" w:hAnsi="Times New Roman" w:cs="Times New Roman"/>
          <w:lang w:val="es-ES_tradnl"/>
        </w:rPr>
        <w:t>hoy en día la interculturalidad.</w:t>
      </w:r>
    </w:p>
    <w:p w:rsidR="00FF7776" w:rsidRDefault="00FF7776" w:rsidP="007904C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sectPr w:rsidR="00FF7776" w:rsidSect="00E852BB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50" w:rsidRDefault="00A90750" w:rsidP="001A28B5">
      <w:pPr>
        <w:spacing w:after="0" w:line="240" w:lineRule="auto"/>
      </w:pPr>
      <w:r>
        <w:separator/>
      </w:r>
    </w:p>
  </w:endnote>
  <w:endnote w:type="continuationSeparator" w:id="0">
    <w:p w:rsidR="00A90750" w:rsidRDefault="00A90750" w:rsidP="001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50" w:rsidRDefault="00A90750" w:rsidP="001A28B5">
      <w:pPr>
        <w:spacing w:after="0" w:line="240" w:lineRule="auto"/>
      </w:pPr>
      <w:r>
        <w:separator/>
      </w:r>
    </w:p>
  </w:footnote>
  <w:footnote w:type="continuationSeparator" w:id="0">
    <w:p w:rsidR="00A90750" w:rsidRDefault="00A90750" w:rsidP="001A28B5">
      <w:pPr>
        <w:spacing w:after="0" w:line="240" w:lineRule="auto"/>
      </w:pPr>
      <w:r>
        <w:continuationSeparator/>
      </w:r>
    </w:p>
  </w:footnote>
  <w:footnote w:id="1">
    <w:p w:rsidR="007A2D00" w:rsidRPr="00E852BB" w:rsidRDefault="007A2D00" w:rsidP="007A2D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852B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Tres ejemplos nos ayudan a entender eso. </w:t>
      </w:r>
      <w:r w:rsidRPr="00E852BB">
        <w:rPr>
          <w:rFonts w:ascii="Times New Roman" w:hAnsi="Times New Roman" w:cs="Times New Roman"/>
          <w:i/>
          <w:sz w:val="18"/>
          <w:szCs w:val="18"/>
          <w:lang w:val="es-ES_tradnl"/>
        </w:rPr>
        <w:t>Bernardino de Ribera</w:t>
      </w:r>
      <w:r w:rsidRPr="00E852BB">
        <w:rPr>
          <w:rFonts w:ascii="Times New Roman" w:hAnsi="Times New Roman" w:cs="Times New Roman"/>
          <w:b/>
          <w:sz w:val="18"/>
          <w:szCs w:val="18"/>
          <w:lang w:val="es-ES_tradnl"/>
        </w:rPr>
        <w:t>/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Sahagún (+1590),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en M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>éxico, compre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ndió las ventajas del aprendizaje de la lengua y de la cultura </w:t>
      </w:r>
      <w:proofErr w:type="spellStart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>nahuatl</w:t>
      </w:r>
      <w:proofErr w:type="spellEnd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(</w:t>
      </w:r>
      <w:proofErr w:type="spellStart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>uto</w:t>
      </w:r>
      <w:proofErr w:type="spellEnd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>-a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z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teca) para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las dos culturas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(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la az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teca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y la castellana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);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el intercambio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cultural entre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l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a comunidad franciscana/europea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y la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>comunidad a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z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teca. </w:t>
      </w:r>
      <w:proofErr w:type="spellStart"/>
      <w:r w:rsidRPr="00E852BB">
        <w:rPr>
          <w:rFonts w:ascii="Times New Roman" w:hAnsi="Times New Roman" w:cs="Times New Roman"/>
          <w:i/>
          <w:sz w:val="18"/>
          <w:szCs w:val="18"/>
          <w:lang w:val="es-ES_tradnl"/>
        </w:rPr>
        <w:t>Mateus</w:t>
      </w:r>
      <w:proofErr w:type="spellEnd"/>
      <w:r w:rsidRPr="00E852BB">
        <w:rPr>
          <w:rFonts w:ascii="Times New Roman" w:hAnsi="Times New Roman" w:cs="Times New Roman"/>
          <w:i/>
          <w:sz w:val="18"/>
          <w:szCs w:val="18"/>
          <w:lang w:val="es-ES_tradnl"/>
        </w:rPr>
        <w:t xml:space="preserve"> Ricci,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SJ (+1610)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hizo lo mismo en China,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entre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l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a cultura italiana/europea,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y la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china, respetando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las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costum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br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>es d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el pueblo y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defend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i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endo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los ritos chino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s.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En </w:t>
      </w:r>
      <w:r w:rsidR="001930B9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Brasil encontramos a la </w:t>
      </w:r>
      <w:r w:rsidR="001930B9" w:rsidRPr="00E852BB">
        <w:rPr>
          <w:rFonts w:ascii="Times New Roman" w:hAnsi="Times New Roman" w:cs="Times New Roman"/>
          <w:i/>
          <w:sz w:val="18"/>
          <w:szCs w:val="18"/>
          <w:lang w:val="es-ES_tradnl"/>
        </w:rPr>
        <w:t xml:space="preserve">Hermana </w:t>
      </w:r>
      <w:r w:rsidRPr="00E852BB">
        <w:rPr>
          <w:rFonts w:ascii="Times New Roman" w:hAnsi="Times New Roman" w:cs="Times New Roman"/>
          <w:i/>
          <w:sz w:val="18"/>
          <w:szCs w:val="18"/>
          <w:lang w:val="es-ES_tradnl"/>
        </w:rPr>
        <w:t>Genoveva</w:t>
      </w:r>
      <w:r w:rsidRPr="00E852BB">
        <w:rPr>
          <w:rFonts w:ascii="Times New Roman" w:hAnsi="Times New Roman" w:cs="Times New Roman"/>
          <w:b/>
          <w:sz w:val="18"/>
          <w:szCs w:val="18"/>
          <w:lang w:val="es-ES_tradnl"/>
        </w:rPr>
        <w:t>/</w:t>
      </w:r>
      <w:proofErr w:type="spellStart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>Veva</w:t>
      </w:r>
      <w:proofErr w:type="spellEnd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>Tapirapé</w:t>
      </w:r>
      <w:proofErr w:type="spellEnd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(+2013) d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e las Hermanitas de Jesús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de Charles de </w:t>
      </w:r>
      <w:proofErr w:type="spellStart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>Foucauld</w:t>
      </w:r>
      <w:proofErr w:type="spellEnd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>, francesa, que viv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ió 61 añ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>os co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n el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>p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ueblo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>Tapirapé</w:t>
      </w:r>
      <w:proofErr w:type="spellEnd"/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integrada plenamente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en esa cultura</w:t>
      </w:r>
      <w:r w:rsidR="001930B9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nativa. Esos ejemplos nos habl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an de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sensibilidad intercultural. 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Donde existe hay un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>enriquecim</w:t>
      </w:r>
      <w:r w:rsidR="001930B9" w:rsidRPr="00E852BB">
        <w:rPr>
          <w:rFonts w:ascii="Times New Roman" w:hAnsi="Times New Roman" w:cs="Times New Roman"/>
          <w:sz w:val="18"/>
          <w:szCs w:val="18"/>
          <w:lang w:val="es-ES_tradnl"/>
        </w:rPr>
        <w:t>i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>ento m</w:t>
      </w:r>
      <w:r w:rsidR="001930B9" w:rsidRPr="00E852BB">
        <w:rPr>
          <w:rFonts w:ascii="Times New Roman" w:hAnsi="Times New Roman" w:cs="Times New Roman"/>
          <w:sz w:val="18"/>
          <w:szCs w:val="18"/>
          <w:lang w:val="es-ES_tradnl"/>
        </w:rPr>
        <w:t>u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tuo </w:t>
      </w:r>
      <w:r w:rsidR="001930B9" w:rsidRPr="00E852BB">
        <w:rPr>
          <w:rFonts w:ascii="Times New Roman" w:hAnsi="Times New Roman" w:cs="Times New Roman"/>
          <w:sz w:val="18"/>
          <w:szCs w:val="18"/>
          <w:lang w:val="es-ES_tradnl"/>
        </w:rPr>
        <w:t>y se manifiestan las señales de vida.</w:t>
      </w:r>
    </w:p>
  </w:footnote>
  <w:footnote w:id="2">
    <w:p w:rsidR="005A6F23" w:rsidRPr="00E852BB" w:rsidRDefault="005A6F23" w:rsidP="005A6F23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852BB">
        <w:rPr>
          <w:rStyle w:val="Refdenotaalpie"/>
          <w:rFonts w:ascii="Times New Roman" w:hAnsi="Times New Roman" w:cs="Times New Roman"/>
          <w:sz w:val="18"/>
          <w:szCs w:val="18"/>
          <w:lang w:val="es-ES_tradnl"/>
        </w:rPr>
        <w:footnoteRef/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El </w:t>
      </w:r>
      <w:r w:rsidR="007150C7" w:rsidRPr="00E852BB">
        <w:rPr>
          <w:rFonts w:ascii="Times New Roman" w:hAnsi="Times New Roman" w:cs="Times New Roman"/>
          <w:sz w:val="18"/>
          <w:szCs w:val="18"/>
          <w:lang w:val="es-ES_tradnl"/>
        </w:rPr>
        <w:t>d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ocumento </w:t>
      </w:r>
      <w:r w:rsidRPr="00E852BB">
        <w:rPr>
          <w:rFonts w:ascii="Times New Roman" w:hAnsi="Times New Roman" w:cs="Times New Roman"/>
          <w:i/>
          <w:sz w:val="18"/>
          <w:szCs w:val="18"/>
          <w:lang w:val="es-ES_tradnl"/>
        </w:rPr>
        <w:t>Vida Apostólica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dice: “</w:t>
      </w:r>
      <w:r w:rsidR="003A07C2" w:rsidRPr="00E852BB">
        <w:rPr>
          <w:rFonts w:ascii="Times New Roman" w:hAnsi="Times New Roman" w:cs="Times New Roman"/>
          <w:sz w:val="18"/>
          <w:szCs w:val="18"/>
          <w:lang w:val="es-ES_tradnl"/>
        </w:rPr>
        <w:t>El concilio Vaticano recuerda l</w:t>
      </w:r>
      <w:r w:rsidR="00B2152E" w:rsidRPr="00E852BB">
        <w:rPr>
          <w:rFonts w:ascii="Times New Roman" w:hAnsi="Times New Roman" w:cs="Times New Roman"/>
          <w:sz w:val="18"/>
          <w:szCs w:val="18"/>
          <w:lang w:val="es-ES_tradnl"/>
        </w:rPr>
        <w:t>a</w:t>
      </w:r>
      <w:r w:rsidR="003A07C2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situación del mundo, al afirmar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que </w:t>
      </w:r>
      <w:r w:rsidR="003A07C2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“El género humano se halla en un período nuevo de su historia, caracterizado por cambios profundos y acelerados, que progresivamente se extienden al universo entero. Los provoca el hombre con su inteligencia y su dinamismo creador; pero recaen luego sobre el hombre, </w:t>
      </w:r>
      <w:proofErr w:type="gramStart"/>
      <w:r w:rsidR="003A07C2" w:rsidRPr="00E852BB">
        <w:rPr>
          <w:rFonts w:ascii="Times New Roman" w:hAnsi="Times New Roman" w:cs="Times New Roman"/>
          <w:sz w:val="18"/>
          <w:szCs w:val="18"/>
          <w:lang w:val="es-ES_tradnl"/>
        </w:rPr>
        <w:t>….</w:t>
      </w:r>
      <w:proofErr w:type="gramEnd"/>
      <w:r w:rsidR="003A07C2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Tan es así esto, que se puede ya hablar de una verdadera metamorfosis social y cultural, que redunda también en la vida religiosa.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>(GS, 4 # 2).</w:t>
      </w:r>
    </w:p>
  </w:footnote>
  <w:footnote w:id="3">
    <w:p w:rsidR="009A7968" w:rsidRPr="00E852BB" w:rsidRDefault="009A7968" w:rsidP="009A7968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852BB">
        <w:rPr>
          <w:rStyle w:val="Refdenotaalpie"/>
          <w:rFonts w:ascii="Times New Roman" w:hAnsi="Times New Roman" w:cs="Times New Roman"/>
          <w:sz w:val="18"/>
          <w:szCs w:val="18"/>
          <w:lang w:val="es-ES_tradnl"/>
        </w:rPr>
        <w:footnoteRef/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El misionero estará atento a las expresiones culturales de los pueblos, según AG, 18. El XVII CG, </w:t>
      </w:r>
      <w:r w:rsidR="001930B9"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en </w:t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el documento Misiones continua avisando: </w:t>
      </w:r>
      <w:r w:rsidR="001930B9" w:rsidRPr="00E852BB">
        <w:rPr>
          <w:rFonts w:ascii="Times New Roman" w:hAnsi="Times New Roman" w:cs="Times New Roman"/>
          <w:sz w:val="18"/>
          <w:szCs w:val="18"/>
          <w:lang w:val="es-ES_tradnl"/>
        </w:rPr>
        <w:t>“El Hermano misionero debe manifestar una actitud de servicio: viene para enseñar y aprender; no debe querer imponer sus puntos de vista y sus propias ideas”.</w:t>
      </w:r>
    </w:p>
  </w:footnote>
  <w:footnote w:id="4">
    <w:p w:rsidR="00153328" w:rsidRPr="00E852BB" w:rsidRDefault="00153328" w:rsidP="00153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pt-PT" w:eastAsia="pt-PT"/>
        </w:rPr>
      </w:pPr>
      <w:r w:rsidRPr="00E852BB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E852B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E852BB">
        <w:rPr>
          <w:rFonts w:ascii="Times New Roman" w:hAnsi="Times New Roman" w:cs="Times New Roman"/>
          <w:sz w:val="18"/>
          <w:szCs w:val="18"/>
          <w:lang w:val="es-ES"/>
        </w:rPr>
        <w:t xml:space="preserve">Cfr. Carta </w:t>
      </w:r>
      <w:r w:rsidR="003E6312" w:rsidRPr="00E852BB">
        <w:rPr>
          <w:rFonts w:ascii="Times New Roman" w:hAnsi="Times New Roman" w:cs="Times New Roman"/>
          <w:sz w:val="18"/>
          <w:szCs w:val="18"/>
          <w:lang w:val="es-ES"/>
        </w:rPr>
        <w:t xml:space="preserve">abierta </w:t>
      </w:r>
      <w:proofErr w:type="gramStart"/>
      <w:r w:rsidR="003E6312" w:rsidRPr="00E852BB">
        <w:rPr>
          <w:rFonts w:ascii="Times New Roman" w:hAnsi="Times New Roman" w:cs="Times New Roman"/>
          <w:sz w:val="18"/>
          <w:szCs w:val="18"/>
          <w:lang w:val="es-ES"/>
        </w:rPr>
        <w:t xml:space="preserve">de </w:t>
      </w:r>
      <w:r w:rsidRPr="00E852BB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E852BB">
        <w:rPr>
          <w:rFonts w:ascii="Times New Roman" w:hAnsi="Times New Roman" w:cs="Times New Roman"/>
          <w:i/>
          <w:sz w:val="18"/>
          <w:szCs w:val="18"/>
          <w:lang w:val="es-ES"/>
        </w:rPr>
        <w:t>E</w:t>
      </w:r>
      <w:r w:rsidR="003E6312" w:rsidRPr="00E852BB">
        <w:rPr>
          <w:rFonts w:ascii="Times New Roman" w:hAnsi="Times New Roman" w:cs="Times New Roman"/>
          <w:i/>
          <w:sz w:val="18"/>
          <w:szCs w:val="18"/>
          <w:lang w:val="es-ES"/>
        </w:rPr>
        <w:t>n</w:t>
      </w:r>
      <w:proofErr w:type="gramEnd"/>
      <w:r w:rsidRPr="00E852BB">
        <w:rPr>
          <w:rFonts w:ascii="Times New Roman" w:hAnsi="Times New Roman" w:cs="Times New Roman"/>
          <w:i/>
          <w:sz w:val="18"/>
          <w:szCs w:val="18"/>
          <w:lang w:val="es-ES"/>
        </w:rPr>
        <w:t xml:space="preserve"> torno a </w:t>
      </w:r>
      <w:r w:rsidR="003E6312" w:rsidRPr="00E852BB">
        <w:rPr>
          <w:rFonts w:ascii="Times New Roman" w:hAnsi="Times New Roman" w:cs="Times New Roman"/>
          <w:i/>
          <w:sz w:val="18"/>
          <w:szCs w:val="18"/>
          <w:lang w:val="es-ES"/>
        </w:rPr>
        <w:t>la</w:t>
      </w:r>
      <w:r w:rsidRPr="00E852BB">
        <w:rPr>
          <w:rFonts w:ascii="Times New Roman" w:hAnsi="Times New Roman" w:cs="Times New Roman"/>
          <w:i/>
          <w:sz w:val="18"/>
          <w:szCs w:val="18"/>
          <w:lang w:val="es-ES"/>
        </w:rPr>
        <w:t xml:space="preserve"> misma mesa</w:t>
      </w:r>
      <w:r w:rsidRPr="00E852BB">
        <w:rPr>
          <w:rFonts w:ascii="Times New Roman" w:hAnsi="Times New Roman" w:cs="Times New Roman"/>
          <w:sz w:val="18"/>
          <w:szCs w:val="18"/>
          <w:lang w:val="es-ES"/>
        </w:rPr>
        <w:t xml:space="preserve">; </w:t>
      </w:r>
      <w:r w:rsidRPr="00E852BB">
        <w:rPr>
          <w:rFonts w:ascii="Times New Roman" w:hAnsi="Times New Roman" w:cs="Times New Roman"/>
          <w:i/>
          <w:sz w:val="18"/>
          <w:szCs w:val="18"/>
          <w:lang w:val="es-ES"/>
        </w:rPr>
        <w:t xml:space="preserve">Agua de </w:t>
      </w:r>
      <w:r w:rsidR="003E6312" w:rsidRPr="00E852BB">
        <w:rPr>
          <w:rFonts w:ascii="Times New Roman" w:hAnsi="Times New Roman" w:cs="Times New Roman"/>
          <w:i/>
          <w:sz w:val="18"/>
          <w:szCs w:val="18"/>
          <w:lang w:val="es-ES"/>
        </w:rPr>
        <w:t>la</w:t>
      </w:r>
      <w:r w:rsidRPr="00E852BB">
        <w:rPr>
          <w:rFonts w:ascii="Times New Roman" w:hAnsi="Times New Roman" w:cs="Times New Roman"/>
          <w:i/>
          <w:sz w:val="18"/>
          <w:szCs w:val="18"/>
          <w:lang w:val="es-ES"/>
        </w:rPr>
        <w:t xml:space="preserve"> Roca</w:t>
      </w:r>
      <w:r w:rsidRPr="00E852BB">
        <w:rPr>
          <w:rFonts w:ascii="Times New Roman" w:hAnsi="Times New Roman" w:cs="Times New Roman"/>
          <w:sz w:val="18"/>
          <w:szCs w:val="18"/>
          <w:lang w:val="es-ES"/>
        </w:rPr>
        <w:t>, 39.</w:t>
      </w:r>
      <w:r w:rsidRPr="00E852B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s-ES" w:eastAsia="pt-PT"/>
        </w:rPr>
        <w:t xml:space="preserve"> El documento Agua de la Roca, en su parte final dond</w:t>
      </w:r>
      <w:r w:rsidR="003E6312" w:rsidRPr="00E852B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s-ES" w:eastAsia="pt-PT"/>
        </w:rPr>
        <w:t>e</w:t>
      </w:r>
      <w:r w:rsidRPr="00E852B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s-ES" w:eastAsia="pt-PT"/>
        </w:rPr>
        <w:t xml:space="preserve"> se nos invita a una nueva visión señala esta misma dimensión de la interculturalidad como parte integrante, no solo de nuestra misión, sino también de nuestra espiritualidad</w:t>
      </w:r>
      <w:r w:rsidR="003E6312" w:rsidRPr="00E852BB">
        <w:rPr>
          <w:rFonts w:ascii="Times New Roman" w:hAnsi="Times New Roman" w:cs="Times New Roman"/>
          <w:sz w:val="18"/>
          <w:szCs w:val="18"/>
          <w:lang w:val="es-ES"/>
        </w:rPr>
        <w:t xml:space="preserve">: </w:t>
      </w:r>
      <w:r w:rsidR="003E6312" w:rsidRPr="00E852BB">
        <w:rPr>
          <w:rFonts w:ascii="Times New Roman" w:hAnsi="Times New Roman" w:cs="Times New Roman"/>
          <w:i/>
          <w:sz w:val="18"/>
          <w:szCs w:val="18"/>
          <w:lang w:val="es-ES"/>
        </w:rPr>
        <w:t>“</w:t>
      </w:r>
      <w:r w:rsidR="003E6312" w:rsidRPr="00E852B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val="es-ES" w:eastAsia="pt-PT"/>
        </w:rPr>
        <w:t>Como Marcelino, que estaba humildemente anclado a la roca del amor incondicional de Dios, nosotros nos comprometemos activamente en crear nuevas sendas de diálogo intercultural e interreligioso”.</w:t>
      </w:r>
      <w:r w:rsidRPr="00E852BB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s-ES_tradnl" w:eastAsia="pt-PT"/>
        </w:rPr>
        <w:t xml:space="preserve"> </w:t>
      </w:r>
      <w:r w:rsidRPr="00E852BB">
        <w:rPr>
          <w:rFonts w:ascii="Times New Roman" w:eastAsia="Times New Roman" w:hAnsi="Times New Roman" w:cs="Times New Roman"/>
          <w:sz w:val="18"/>
          <w:szCs w:val="18"/>
          <w:lang w:val="pt-PT" w:eastAsia="pt-PT"/>
        </w:rPr>
        <w:t>(AdR, 155, &amp; 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F"/>
    <w:rsid w:val="00012815"/>
    <w:rsid w:val="000366F2"/>
    <w:rsid w:val="00080C03"/>
    <w:rsid w:val="000858A1"/>
    <w:rsid w:val="000A064B"/>
    <w:rsid w:val="000A1E27"/>
    <w:rsid w:val="000B6A94"/>
    <w:rsid w:val="000F5104"/>
    <w:rsid w:val="00107372"/>
    <w:rsid w:val="00153328"/>
    <w:rsid w:val="00155C18"/>
    <w:rsid w:val="0016140F"/>
    <w:rsid w:val="001930B9"/>
    <w:rsid w:val="001A28B5"/>
    <w:rsid w:val="001F0592"/>
    <w:rsid w:val="002262F9"/>
    <w:rsid w:val="00231162"/>
    <w:rsid w:val="0028220B"/>
    <w:rsid w:val="002D46A4"/>
    <w:rsid w:val="002E5CBA"/>
    <w:rsid w:val="002F21B2"/>
    <w:rsid w:val="002F2BBB"/>
    <w:rsid w:val="002F3409"/>
    <w:rsid w:val="003263E9"/>
    <w:rsid w:val="003642BB"/>
    <w:rsid w:val="003A07C2"/>
    <w:rsid w:val="003E4F9A"/>
    <w:rsid w:val="003E6312"/>
    <w:rsid w:val="00412BAC"/>
    <w:rsid w:val="00436B2C"/>
    <w:rsid w:val="00440D3E"/>
    <w:rsid w:val="00466A03"/>
    <w:rsid w:val="004F3A6B"/>
    <w:rsid w:val="00542900"/>
    <w:rsid w:val="005A6F23"/>
    <w:rsid w:val="005E6499"/>
    <w:rsid w:val="00623583"/>
    <w:rsid w:val="00635140"/>
    <w:rsid w:val="00654CAD"/>
    <w:rsid w:val="006832EE"/>
    <w:rsid w:val="006952FB"/>
    <w:rsid w:val="006C7102"/>
    <w:rsid w:val="006F5B74"/>
    <w:rsid w:val="007150C7"/>
    <w:rsid w:val="00717C95"/>
    <w:rsid w:val="00720E9B"/>
    <w:rsid w:val="00743C21"/>
    <w:rsid w:val="00746594"/>
    <w:rsid w:val="007904C4"/>
    <w:rsid w:val="007A2D00"/>
    <w:rsid w:val="00831FFD"/>
    <w:rsid w:val="00873F9A"/>
    <w:rsid w:val="008B1C4E"/>
    <w:rsid w:val="00901675"/>
    <w:rsid w:val="00906511"/>
    <w:rsid w:val="00931531"/>
    <w:rsid w:val="00933106"/>
    <w:rsid w:val="00943ED4"/>
    <w:rsid w:val="00963DBB"/>
    <w:rsid w:val="009A01E7"/>
    <w:rsid w:val="009A7968"/>
    <w:rsid w:val="00A21B60"/>
    <w:rsid w:val="00A25DA9"/>
    <w:rsid w:val="00A36BF8"/>
    <w:rsid w:val="00A5353F"/>
    <w:rsid w:val="00A90750"/>
    <w:rsid w:val="00B01065"/>
    <w:rsid w:val="00B2152E"/>
    <w:rsid w:val="00B463DB"/>
    <w:rsid w:val="00B65606"/>
    <w:rsid w:val="00BA1BC4"/>
    <w:rsid w:val="00BB6C97"/>
    <w:rsid w:val="00BD15C0"/>
    <w:rsid w:val="00C04D2F"/>
    <w:rsid w:val="00C11CE7"/>
    <w:rsid w:val="00C149AA"/>
    <w:rsid w:val="00C603EC"/>
    <w:rsid w:val="00C67DAC"/>
    <w:rsid w:val="00CF1F23"/>
    <w:rsid w:val="00D02FA4"/>
    <w:rsid w:val="00D31CF1"/>
    <w:rsid w:val="00D54ABB"/>
    <w:rsid w:val="00D561A6"/>
    <w:rsid w:val="00DC5F77"/>
    <w:rsid w:val="00E059A0"/>
    <w:rsid w:val="00E2671E"/>
    <w:rsid w:val="00E852BB"/>
    <w:rsid w:val="00F8675D"/>
    <w:rsid w:val="00FB4B57"/>
    <w:rsid w:val="00FB5B8F"/>
    <w:rsid w:val="00FD081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67CEF-CA92-4F2D-8D6C-DBEDEB1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57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A28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8B5"/>
    <w:rPr>
      <w:sz w:val="20"/>
      <w:szCs w:val="20"/>
      <w:lang w:val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1A28B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2F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CDCA-786F-4B29-A89B-4947874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José Javier Espinosa</cp:lastModifiedBy>
  <cp:revision>6</cp:revision>
  <cp:lastPrinted>2016-01-17T09:58:00Z</cp:lastPrinted>
  <dcterms:created xsi:type="dcterms:W3CDTF">2015-02-10T11:16:00Z</dcterms:created>
  <dcterms:modified xsi:type="dcterms:W3CDTF">2016-01-17T09:59:00Z</dcterms:modified>
</cp:coreProperties>
</file>