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ECDF1" w14:textId="5C159386" w:rsidR="001B0452" w:rsidRPr="001B0452" w:rsidRDefault="001B0452" w:rsidP="001B0452">
      <w:pPr>
        <w:keepNext/>
        <w:framePr w:dropCap="margin" w:lines="2" w:wrap="around" w:vAnchor="text" w:hAnchor="page"/>
        <w:spacing w:after="0" w:line="948" w:lineRule="exact"/>
        <w:jc w:val="both"/>
        <w:textAlignment w:val="baseline"/>
        <w:rPr>
          <w:rFonts w:ascii="Bodoni Poster" w:hAnsi="Bodoni Poster" w:cs="Times New Roman"/>
          <w:bCs/>
          <w:color w:val="833C0B" w:themeColor="accent2" w:themeShade="80"/>
          <w:position w:val="5"/>
          <w:sz w:val="94"/>
          <w:szCs w:val="24"/>
          <w:lang w:val="fr-FR"/>
        </w:rPr>
      </w:pPr>
      <w:r w:rsidRPr="001B0452">
        <w:rPr>
          <w:rFonts w:ascii="Bodoni Poster" w:hAnsi="Bodoni Poster" w:cs="Times New Roman"/>
          <w:bCs/>
          <w:color w:val="833C0B" w:themeColor="accent2" w:themeShade="80"/>
          <w:position w:val="5"/>
          <w:sz w:val="94"/>
          <w:szCs w:val="24"/>
          <w:lang w:val="fr-FR"/>
        </w:rPr>
        <w:t>L</w:t>
      </w:r>
    </w:p>
    <w:p w14:paraId="50D457A3" w14:textId="37E4B58C" w:rsidR="001B07A2" w:rsidRPr="001B0452" w:rsidRDefault="001B07A2" w:rsidP="00464CED">
      <w:pPr>
        <w:jc w:val="both"/>
        <w:rPr>
          <w:rFonts w:ascii="Bodoni Poster" w:hAnsi="Bodoni Poster" w:cs="Times New Roman"/>
          <w:bCs/>
          <w:color w:val="833C0B" w:themeColor="accent2" w:themeShade="80"/>
          <w:sz w:val="24"/>
          <w:szCs w:val="24"/>
          <w:lang w:val="fr-FR"/>
        </w:rPr>
      </w:pPr>
      <w:r w:rsidRPr="001B0452">
        <w:rPr>
          <w:rFonts w:ascii="Bodoni Poster" w:hAnsi="Bodoni Poster" w:cs="Times New Roman"/>
          <w:bCs/>
          <w:color w:val="833C0B" w:themeColor="accent2" w:themeShade="80"/>
          <w:sz w:val="24"/>
          <w:szCs w:val="24"/>
          <w:lang w:val="fr-FR"/>
        </w:rPr>
        <w:t>E MOUVEMENT CHAMPAGNAT DE LA FAMILLE MARISTE</w:t>
      </w:r>
    </w:p>
    <w:p w14:paraId="7D32F190" w14:textId="77777777" w:rsidR="001B07A2" w:rsidRPr="001B0452" w:rsidRDefault="001B07A2" w:rsidP="00464CED">
      <w:pPr>
        <w:spacing w:after="0" w:line="240" w:lineRule="auto"/>
        <w:jc w:val="both"/>
        <w:rPr>
          <w:rFonts w:ascii="Times New Roman" w:hAnsi="Times New Roman" w:cs="Times New Roman"/>
          <w:lang w:val="fr-FR"/>
        </w:rPr>
      </w:pPr>
      <w:r w:rsidRPr="001B0452">
        <w:rPr>
          <w:rFonts w:ascii="Times New Roman" w:hAnsi="Times New Roman" w:cs="Times New Roman"/>
          <w:lang w:val="fr-FR"/>
        </w:rPr>
        <w:t>Le Mouvement Champagnat de la Famille Mariste est décrit dans les Constitutions des Frères</w:t>
      </w:r>
      <w:r w:rsidRPr="001B0452">
        <w:rPr>
          <w:rStyle w:val="Refdenotaalpie"/>
          <w:rFonts w:ascii="Times New Roman" w:hAnsi="Times New Roman" w:cs="Times New Roman"/>
          <w:bCs/>
          <w:lang w:val="fr-FR"/>
        </w:rPr>
        <w:footnoteReference w:id="1"/>
      </w:r>
      <w:r w:rsidRPr="001B0452">
        <w:rPr>
          <w:rFonts w:ascii="Times New Roman" w:hAnsi="Times New Roman" w:cs="Times New Roman"/>
          <w:lang w:val="fr-FR"/>
        </w:rPr>
        <w:t xml:space="preserve"> comme « une extension de notre Institut, où entrent des personnes qui veulent partager plus pleinement la spiritualité et le sens de la mission hérités de Marcellin Champagnat. Dans ce mouvement, affiliés, jeunes, parents, collaborateurs, anciens élèves, amis, approfondissent l'esprit de notre Fondateur afin d'en vivre et de le rayonner. L'Institut anime et cordonne les activités du mouvement, en mettant en pl</w:t>
      </w:r>
      <w:r w:rsidR="006B2FAC" w:rsidRPr="001B0452">
        <w:rPr>
          <w:rFonts w:ascii="Times New Roman" w:hAnsi="Times New Roman" w:cs="Times New Roman"/>
          <w:lang w:val="fr-FR"/>
        </w:rPr>
        <w:t>ace des structures appropriées. »</w:t>
      </w:r>
    </w:p>
    <w:p w14:paraId="266A09FD" w14:textId="77777777" w:rsidR="00464CED" w:rsidRPr="00C86348" w:rsidRDefault="00464CED" w:rsidP="00464CED">
      <w:pPr>
        <w:pStyle w:val="Cuerpo"/>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lang w:val="fr-FR"/>
        </w:rPr>
      </w:pPr>
    </w:p>
    <w:p w14:paraId="4D0DFF4F" w14:textId="1A6C3792" w:rsidR="00F34ED8" w:rsidRPr="001B0452" w:rsidRDefault="001B07A2" w:rsidP="00464CED">
      <w:pPr>
        <w:pStyle w:val="Cuerpo"/>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lang w:val="fr-FR"/>
        </w:rPr>
      </w:pPr>
      <w:r w:rsidRPr="001B0452">
        <w:rPr>
          <w:rFonts w:ascii="Times New Roman" w:hAnsi="Times New Roman" w:cs="Times New Roman"/>
          <w:color w:val="auto"/>
          <w:lang w:val="fr-FR"/>
        </w:rPr>
        <w:t>Le Chapitre de 1985 a fait écho aux appels de Vatican II, ainsi que de l’affirmation de Paul VI : « </w:t>
      </w:r>
      <w:r w:rsidR="006B2FAC" w:rsidRPr="001B0452">
        <w:rPr>
          <w:rFonts w:ascii="Times New Roman" w:hAnsi="Times New Roman" w:cs="Times New Roman"/>
          <w:i/>
          <w:color w:val="auto"/>
          <w:lang w:val="fr-FR"/>
        </w:rPr>
        <w:t>C</w:t>
      </w:r>
      <w:r w:rsidRPr="001B0452">
        <w:rPr>
          <w:rFonts w:ascii="Times New Roman" w:hAnsi="Times New Roman" w:cs="Times New Roman"/>
          <w:i/>
          <w:color w:val="auto"/>
          <w:lang w:val="fr-FR"/>
        </w:rPr>
        <w:t>’est l’heure des laïcs </w:t>
      </w:r>
      <w:r w:rsidRPr="001B0452">
        <w:rPr>
          <w:rFonts w:ascii="Times New Roman" w:hAnsi="Times New Roman" w:cs="Times New Roman"/>
          <w:color w:val="auto"/>
          <w:lang w:val="fr-FR"/>
        </w:rPr>
        <w:t xml:space="preserve">», et a lancé le Mouvement Champagnat. Avec le Mouvement, les membres du Chapitre ont essayé de répondre à une inspiration de l’Esprit. Le Synode de 1987 sur « La vocation et </w:t>
      </w:r>
      <w:proofErr w:type="gramStart"/>
      <w:r w:rsidRPr="001B0452">
        <w:rPr>
          <w:rFonts w:ascii="Times New Roman" w:hAnsi="Times New Roman" w:cs="Times New Roman"/>
          <w:color w:val="auto"/>
          <w:lang w:val="fr-FR"/>
        </w:rPr>
        <w:t>la  mission</w:t>
      </w:r>
      <w:proofErr w:type="gramEnd"/>
      <w:r w:rsidRPr="001B0452">
        <w:rPr>
          <w:rFonts w:ascii="Times New Roman" w:hAnsi="Times New Roman" w:cs="Times New Roman"/>
          <w:color w:val="auto"/>
          <w:lang w:val="fr-FR"/>
        </w:rPr>
        <w:t xml:space="preserve"> des laïcs » et</w:t>
      </w:r>
      <w:r w:rsidR="00D45D84" w:rsidRPr="001B0452">
        <w:rPr>
          <w:rFonts w:ascii="Times New Roman" w:hAnsi="Times New Roman" w:cs="Times New Roman"/>
          <w:color w:val="auto"/>
          <w:lang w:val="fr-FR"/>
        </w:rPr>
        <w:t xml:space="preserve"> l’exhortation apostolique post-</w:t>
      </w:r>
      <w:r w:rsidRPr="001B0452">
        <w:rPr>
          <w:rFonts w:ascii="Times New Roman" w:hAnsi="Times New Roman" w:cs="Times New Roman"/>
          <w:color w:val="auto"/>
          <w:lang w:val="fr-FR"/>
        </w:rPr>
        <w:t xml:space="preserve">synodale de Jean-Paul II, </w:t>
      </w:r>
      <w:proofErr w:type="spellStart"/>
      <w:r w:rsidRPr="001B0452">
        <w:rPr>
          <w:rFonts w:ascii="Times New Roman" w:hAnsi="Times New Roman" w:cs="Times New Roman"/>
          <w:i/>
          <w:color w:val="auto"/>
          <w:lang w:val="fr-FR"/>
        </w:rPr>
        <w:t>Christifideles</w:t>
      </w:r>
      <w:proofErr w:type="spellEnd"/>
      <w:r w:rsidRPr="001B0452">
        <w:rPr>
          <w:rFonts w:ascii="Times New Roman" w:hAnsi="Times New Roman" w:cs="Times New Roman"/>
          <w:i/>
          <w:color w:val="auto"/>
          <w:lang w:val="fr-FR"/>
        </w:rPr>
        <w:t xml:space="preserve"> </w:t>
      </w:r>
      <w:proofErr w:type="spellStart"/>
      <w:r w:rsidRPr="001B0452">
        <w:rPr>
          <w:rFonts w:ascii="Times New Roman" w:hAnsi="Times New Roman" w:cs="Times New Roman"/>
          <w:i/>
          <w:color w:val="auto"/>
          <w:lang w:val="fr-FR"/>
        </w:rPr>
        <w:t>laici</w:t>
      </w:r>
      <w:proofErr w:type="spellEnd"/>
      <w:r w:rsidRPr="001B0452">
        <w:rPr>
          <w:rFonts w:ascii="Times New Roman" w:hAnsi="Times New Roman" w:cs="Times New Roman"/>
          <w:color w:val="auto"/>
          <w:lang w:val="fr-FR"/>
        </w:rPr>
        <w:t xml:space="preserve">, ont répété l’appel du Concile à un plus grand engagement des laïcs dans la mission de l’Église. </w:t>
      </w:r>
      <w:r w:rsidR="00D61CE9" w:rsidRPr="001B0452">
        <w:rPr>
          <w:rFonts w:ascii="Times New Roman" w:hAnsi="Times New Roman" w:cs="Times New Roman"/>
          <w:color w:val="auto"/>
          <w:lang w:val="fr-FR"/>
        </w:rPr>
        <w:t xml:space="preserve">Ainsi, une commission du Conseil général avec des frères de différentes parties du monde a mis en route le projet concernant les laïcs. Après trois ans de réflexion et de consultations, en 1990 a été publié le </w:t>
      </w:r>
      <w:r w:rsidR="00D61CE9" w:rsidRPr="001B0452">
        <w:rPr>
          <w:rFonts w:ascii="Times New Roman" w:hAnsi="Times New Roman" w:cs="Times New Roman"/>
          <w:i/>
          <w:color w:val="auto"/>
          <w:lang w:val="fr-FR"/>
        </w:rPr>
        <w:t>Projet de Vie</w:t>
      </w:r>
      <w:r w:rsidR="00D61CE9" w:rsidRPr="001B0452">
        <w:rPr>
          <w:rFonts w:ascii="Times New Roman" w:hAnsi="Times New Roman" w:cs="Times New Roman"/>
          <w:color w:val="auto"/>
          <w:lang w:val="fr-FR"/>
        </w:rPr>
        <w:t xml:space="preserve">, qui est comme une carte </w:t>
      </w:r>
      <w:bookmarkStart w:id="0" w:name="_GoBack"/>
      <w:bookmarkEnd w:id="0"/>
      <w:r w:rsidR="00D61CE9" w:rsidRPr="001B0452">
        <w:rPr>
          <w:rFonts w:ascii="Times New Roman" w:hAnsi="Times New Roman" w:cs="Times New Roman"/>
          <w:color w:val="auto"/>
          <w:lang w:val="fr-FR"/>
        </w:rPr>
        <w:t>d’identité du Mouvement.</w:t>
      </w:r>
      <w:r w:rsidR="00025282" w:rsidRPr="00025282">
        <w:rPr>
          <w:noProof/>
          <w:lang w:eastAsia="es-ES"/>
        </w:rPr>
        <w:t xml:space="preserve"> </w:t>
      </w:r>
    </w:p>
    <w:p w14:paraId="2D084FB8" w14:textId="745C2E3F" w:rsidR="00464CED" w:rsidRPr="001B0452" w:rsidRDefault="00464CED" w:rsidP="00464CED">
      <w:pPr>
        <w:pStyle w:val="Cuerpo"/>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heme="minorHAnsi" w:hAnsi="Times New Roman" w:cs="Times New Roman"/>
          <w:color w:val="auto"/>
          <w:lang w:val="fr-FR" w:eastAsia="en-US"/>
        </w:rPr>
      </w:pPr>
    </w:p>
    <w:p w14:paraId="32E70D67" w14:textId="0F671F86" w:rsidR="00F34ED8" w:rsidRPr="001B0452" w:rsidRDefault="00025282" w:rsidP="00464CED">
      <w:pPr>
        <w:pStyle w:val="Cuerpo"/>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lang w:val="fr-FR"/>
        </w:rPr>
      </w:pPr>
      <w:r>
        <w:rPr>
          <w:noProof/>
          <w:lang w:eastAsia="es-ES"/>
        </w:rPr>
        <w:drawing>
          <wp:anchor distT="0" distB="0" distL="114300" distR="114300" simplePos="0" relativeHeight="251658752" behindDoc="1" locked="0" layoutInCell="1" allowOverlap="1" wp14:anchorId="0968408A" wp14:editId="733FB86F">
            <wp:simplePos x="0" y="0"/>
            <wp:positionH relativeFrom="column">
              <wp:posOffset>3129915</wp:posOffset>
            </wp:positionH>
            <wp:positionV relativeFrom="paragraph">
              <wp:posOffset>31750</wp:posOffset>
            </wp:positionV>
            <wp:extent cx="2302510" cy="1562100"/>
            <wp:effectExtent l="0" t="0" r="0" b="0"/>
            <wp:wrapTight wrapText="bothSides">
              <wp:wrapPolygon edited="0">
                <wp:start x="0" y="0"/>
                <wp:lineTo x="0" y="21337"/>
                <wp:lineTo x="21445" y="21337"/>
                <wp:lineTo x="21445" y="0"/>
                <wp:lineTo x="0" y="0"/>
              </wp:wrapPolygon>
            </wp:wrapTight>
            <wp:docPr id="1" name="Imagen 1" descr="http://www.champagnat.org/images/logos/small/MCh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mpagnat.org/images/logos/small/MChF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251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839" w:rsidRPr="001B0452">
        <w:rPr>
          <w:rFonts w:ascii="Times New Roman" w:hAnsi="Times New Roman" w:cs="Times New Roman"/>
          <w:color w:val="auto"/>
          <w:lang w:val="fr-FR"/>
        </w:rPr>
        <w:t>Les axes princ</w:t>
      </w:r>
      <w:r w:rsidR="00D45D84" w:rsidRPr="001B0452">
        <w:rPr>
          <w:rFonts w:ascii="Times New Roman" w:hAnsi="Times New Roman" w:cs="Times New Roman"/>
          <w:color w:val="auto"/>
          <w:lang w:val="fr-FR"/>
        </w:rPr>
        <w:t>ipaux du Mouvement Champagnat so</w:t>
      </w:r>
      <w:r w:rsidR="00830839" w:rsidRPr="001B0452">
        <w:rPr>
          <w:rFonts w:ascii="Times New Roman" w:hAnsi="Times New Roman" w:cs="Times New Roman"/>
          <w:color w:val="auto"/>
          <w:lang w:val="fr-FR"/>
        </w:rPr>
        <w:t>n</w:t>
      </w:r>
      <w:r w:rsidR="00D45D84" w:rsidRPr="001B0452">
        <w:rPr>
          <w:rFonts w:ascii="Times New Roman" w:hAnsi="Times New Roman" w:cs="Times New Roman"/>
          <w:color w:val="auto"/>
          <w:lang w:val="fr-FR"/>
        </w:rPr>
        <w:t>t</w:t>
      </w:r>
      <w:r w:rsidR="00830839" w:rsidRPr="001B0452">
        <w:rPr>
          <w:rFonts w:ascii="Times New Roman" w:hAnsi="Times New Roman" w:cs="Times New Roman"/>
          <w:color w:val="auto"/>
          <w:lang w:val="fr-FR"/>
        </w:rPr>
        <w:t xml:space="preserve"> facilement reconnaissables : être des apôtres de Jésus dans son entourage et à partir de son propre état de vie, et imiter Marie, se réunir dans de petits groupes pour partager la foi en Jésus et l’expérience dans l’action apostolique, porter témoignage, avec sa manière de vivre, de la spiritualité de Marcellin Champagnat.</w:t>
      </w:r>
      <w:r w:rsidR="005E4900" w:rsidRPr="001B0452">
        <w:rPr>
          <w:rFonts w:ascii="Times New Roman" w:hAnsi="Times New Roman" w:cs="Times New Roman"/>
          <w:color w:val="auto"/>
          <w:lang w:val="fr-FR"/>
        </w:rPr>
        <w:t xml:space="preserve"> </w:t>
      </w:r>
      <w:r w:rsidR="00830839" w:rsidRPr="001B0452">
        <w:rPr>
          <w:rFonts w:ascii="Times New Roman" w:hAnsi="Times New Roman" w:cs="Times New Roman"/>
          <w:color w:val="auto"/>
          <w:lang w:val="fr-FR"/>
        </w:rPr>
        <w:t xml:space="preserve">Le Projet laisse la liberté de construire à la lumière de la propre expérience laïque. Il offre la possibilité de décider quelle organisation ou structure sera </w:t>
      </w:r>
      <w:proofErr w:type="gramStart"/>
      <w:r w:rsidR="00830839" w:rsidRPr="001B0452">
        <w:rPr>
          <w:rFonts w:ascii="Times New Roman" w:hAnsi="Times New Roman" w:cs="Times New Roman"/>
          <w:color w:val="auto"/>
          <w:lang w:val="fr-FR"/>
        </w:rPr>
        <w:t>la  meilleure</w:t>
      </w:r>
      <w:proofErr w:type="gramEnd"/>
      <w:r w:rsidR="00830839" w:rsidRPr="001B0452">
        <w:rPr>
          <w:rFonts w:ascii="Times New Roman" w:hAnsi="Times New Roman" w:cs="Times New Roman"/>
          <w:color w:val="auto"/>
          <w:lang w:val="fr-FR"/>
        </w:rPr>
        <w:t xml:space="preserve"> pour le groupe, en accord avec la Province.</w:t>
      </w:r>
    </w:p>
    <w:p w14:paraId="64F9EDCD" w14:textId="77777777" w:rsidR="00F34ED8" w:rsidRPr="001B0452" w:rsidRDefault="00F34ED8" w:rsidP="00464CED">
      <w:pPr>
        <w:pStyle w:val="NormalWeb"/>
        <w:spacing w:before="0" w:beforeAutospacing="0" w:after="0" w:afterAutospacing="0"/>
        <w:jc w:val="both"/>
        <w:rPr>
          <w:sz w:val="22"/>
          <w:szCs w:val="22"/>
          <w:lang w:val="fr-FR"/>
        </w:rPr>
      </w:pPr>
    </w:p>
    <w:p w14:paraId="6324B2F4" w14:textId="77777777" w:rsidR="00F34ED8" w:rsidRPr="001B0452" w:rsidRDefault="00830839" w:rsidP="00464CED">
      <w:pPr>
        <w:pStyle w:val="NormalWeb"/>
        <w:spacing w:before="0" w:beforeAutospacing="0" w:after="0" w:afterAutospacing="0"/>
        <w:jc w:val="both"/>
        <w:rPr>
          <w:sz w:val="22"/>
          <w:szCs w:val="22"/>
          <w:lang w:val="fr-FR"/>
        </w:rPr>
      </w:pPr>
      <w:r w:rsidRPr="001B0452">
        <w:rPr>
          <w:sz w:val="22"/>
          <w:szCs w:val="22"/>
          <w:lang w:val="fr-FR"/>
        </w:rPr>
        <w:t>Le F. C</w:t>
      </w:r>
      <w:r w:rsidR="00B62AEB" w:rsidRPr="001B0452">
        <w:rPr>
          <w:sz w:val="22"/>
          <w:szCs w:val="22"/>
          <w:lang w:val="fr-FR"/>
        </w:rPr>
        <w:t>harles Howard, Supérieur général</w:t>
      </w:r>
      <w:r w:rsidRPr="001B0452">
        <w:rPr>
          <w:sz w:val="22"/>
          <w:szCs w:val="22"/>
          <w:lang w:val="fr-FR"/>
        </w:rPr>
        <w:t xml:space="preserve"> à l’époque, publia en 1991 une circulaire intitulée « </w:t>
      </w:r>
      <w:r w:rsidRPr="001B0452">
        <w:rPr>
          <w:i/>
          <w:sz w:val="22"/>
          <w:szCs w:val="22"/>
          <w:lang w:val="fr-FR"/>
        </w:rPr>
        <w:t>Le Mouvement Champagnat de la Famille Mariste. Une grâce pour tous </w:t>
      </w:r>
      <w:r w:rsidR="00C86348" w:rsidRPr="001B0452">
        <w:rPr>
          <w:sz w:val="22"/>
          <w:szCs w:val="22"/>
          <w:lang w:val="fr-FR"/>
        </w:rPr>
        <w:t>», par la</w:t>
      </w:r>
      <w:r w:rsidRPr="001B0452">
        <w:rPr>
          <w:sz w:val="22"/>
          <w:szCs w:val="22"/>
          <w:lang w:val="fr-FR"/>
        </w:rPr>
        <w:t>quelle il présentait le Projet de Vie et expliquait les origines du Mouvement</w:t>
      </w:r>
      <w:r w:rsidRPr="001B0452">
        <w:rPr>
          <w:rStyle w:val="Refdenotaalpie"/>
          <w:sz w:val="22"/>
          <w:szCs w:val="22"/>
          <w:lang w:val="fr-FR"/>
        </w:rPr>
        <w:footnoteReference w:id="2"/>
      </w:r>
      <w:r w:rsidRPr="001B0452">
        <w:rPr>
          <w:sz w:val="22"/>
          <w:szCs w:val="22"/>
          <w:lang w:val="fr-FR"/>
        </w:rPr>
        <w:t>. Pour le F. Charles, cela s</w:t>
      </w:r>
      <w:r w:rsidR="00C86348" w:rsidRPr="001B0452">
        <w:rPr>
          <w:sz w:val="22"/>
          <w:szCs w:val="22"/>
          <w:lang w:val="fr-FR"/>
        </w:rPr>
        <w:t xml:space="preserve">uppose que laïcs et frères participent </w:t>
      </w:r>
      <w:r w:rsidRPr="001B0452">
        <w:rPr>
          <w:sz w:val="22"/>
          <w:szCs w:val="22"/>
          <w:lang w:val="fr-FR"/>
        </w:rPr>
        <w:t>de la même famille et de la même maison mariste</w:t>
      </w:r>
      <w:r w:rsidRPr="001B0452">
        <w:rPr>
          <w:rStyle w:val="Refdenotaalpie"/>
          <w:sz w:val="22"/>
          <w:szCs w:val="22"/>
          <w:lang w:val="fr-FR"/>
        </w:rPr>
        <w:footnoteReference w:id="3"/>
      </w:r>
      <w:r w:rsidRPr="001B0452">
        <w:rPr>
          <w:sz w:val="22"/>
          <w:szCs w:val="22"/>
          <w:lang w:val="fr-FR"/>
        </w:rPr>
        <w:t xml:space="preserve">. </w:t>
      </w:r>
      <w:r w:rsidR="00B62AEB" w:rsidRPr="001B0452">
        <w:rPr>
          <w:sz w:val="22"/>
          <w:szCs w:val="22"/>
          <w:lang w:val="fr-FR"/>
        </w:rPr>
        <w:t>Il s’exprimera de la sorte : « Je vous reçois dans l’Institut comme un cadeau de Notre Bonne Mère. »</w:t>
      </w:r>
    </w:p>
    <w:p w14:paraId="11F2208C" w14:textId="77777777" w:rsidR="00E115AA" w:rsidRPr="001B0452" w:rsidRDefault="00E115AA" w:rsidP="00464CED">
      <w:pPr>
        <w:spacing w:after="0" w:line="240" w:lineRule="auto"/>
        <w:jc w:val="both"/>
        <w:rPr>
          <w:rFonts w:ascii="Times New Roman" w:hAnsi="Times New Roman" w:cs="Times New Roman"/>
          <w:lang w:val="fr-FR"/>
        </w:rPr>
      </w:pPr>
    </w:p>
    <w:p w14:paraId="10D74F8A" w14:textId="77777777" w:rsidR="002725BD" w:rsidRPr="001B0452" w:rsidRDefault="00E115AA" w:rsidP="002725BD">
      <w:pPr>
        <w:spacing w:after="0" w:line="240" w:lineRule="auto"/>
        <w:jc w:val="both"/>
        <w:rPr>
          <w:rFonts w:ascii="Times New Roman" w:hAnsi="Times New Roman" w:cs="Times New Roman"/>
          <w:lang w:val="fr-FR"/>
        </w:rPr>
      </w:pPr>
      <w:r w:rsidRPr="001B0452">
        <w:rPr>
          <w:rFonts w:ascii="Times New Roman" w:hAnsi="Times New Roman" w:cs="Times New Roman"/>
          <w:lang w:val="fr-FR"/>
        </w:rPr>
        <w:t>Le Mouvement Champagnat est un espace de participation au même don reçu de l’Esprit, le charisme mariste. « C’est une bénédiction et une joie pour nous, les frères, et pour vous, les laïcs, de nous sentir appelés à partager nos richesses mutuelles et à vivre ensemble une aventure spirituelle et apostolique fascinante. C’est une bénédiction et une joie, spécialement pour vous, les jeunes, qui êtes l’avenir de la société et de l’Église, de pouvoir trouver dans le Mouvement Champagnat une réponse à vos attentes les plus profondes et un champ d’action pour votre générosité</w:t>
      </w:r>
      <w:r w:rsidRPr="001B0452">
        <w:rPr>
          <w:rStyle w:val="Refdenotaalpie"/>
          <w:rFonts w:ascii="Times New Roman" w:hAnsi="Times New Roman" w:cs="Times New Roman"/>
          <w:lang w:val="fr-FR"/>
        </w:rPr>
        <w:footnoteReference w:id="4"/>
      </w:r>
      <w:r w:rsidRPr="001B0452">
        <w:rPr>
          <w:rFonts w:ascii="Times New Roman" w:hAnsi="Times New Roman" w:cs="Times New Roman"/>
          <w:lang w:val="fr-FR"/>
        </w:rPr>
        <w:t>. »</w:t>
      </w:r>
    </w:p>
    <w:p w14:paraId="2F1308D9" w14:textId="77777777" w:rsidR="00A6515B" w:rsidRPr="001B0452" w:rsidRDefault="00A6515B" w:rsidP="002725BD">
      <w:pPr>
        <w:spacing w:after="0" w:line="240" w:lineRule="auto"/>
        <w:jc w:val="both"/>
        <w:rPr>
          <w:rFonts w:ascii="Times New Roman" w:hAnsi="Times New Roman" w:cs="Times New Roman"/>
          <w:lang w:val="fr-FR"/>
        </w:rPr>
      </w:pPr>
    </w:p>
    <w:p w14:paraId="08472AA7" w14:textId="77777777" w:rsidR="00E115AA" w:rsidRPr="001B0452" w:rsidRDefault="00E115AA" w:rsidP="0023798A">
      <w:pPr>
        <w:spacing w:after="0" w:line="240" w:lineRule="auto"/>
        <w:jc w:val="both"/>
        <w:rPr>
          <w:rFonts w:ascii="Times New Roman" w:hAnsi="Times New Roman" w:cs="Times New Roman"/>
          <w:lang w:val="fr-FR"/>
        </w:rPr>
      </w:pPr>
      <w:r w:rsidRPr="001B0452">
        <w:rPr>
          <w:rFonts w:ascii="Times New Roman" w:hAnsi="Times New Roman" w:cs="Times New Roman"/>
          <w:lang w:val="fr-FR"/>
        </w:rPr>
        <w:t xml:space="preserve">Les Chapitres généraux se sont </w:t>
      </w:r>
      <w:proofErr w:type="gramStart"/>
      <w:r w:rsidRPr="001B0452">
        <w:rPr>
          <w:rFonts w:ascii="Times New Roman" w:hAnsi="Times New Roman" w:cs="Times New Roman"/>
          <w:lang w:val="fr-FR"/>
        </w:rPr>
        <w:t>manifestés</w:t>
      </w:r>
      <w:proofErr w:type="gramEnd"/>
      <w:r w:rsidRPr="001B0452">
        <w:rPr>
          <w:rFonts w:ascii="Times New Roman" w:hAnsi="Times New Roman" w:cs="Times New Roman"/>
          <w:lang w:val="fr-FR"/>
        </w:rPr>
        <w:t xml:space="preserve"> de différentes manières par rapport au Mouvement : invitant à l’encourager dans chaque Unité administrative</w:t>
      </w:r>
      <w:r w:rsidRPr="001B0452">
        <w:rPr>
          <w:rStyle w:val="Refdenotaalpie"/>
          <w:rFonts w:ascii="Times New Roman" w:hAnsi="Times New Roman" w:cs="Times New Roman"/>
          <w:lang w:val="fr-FR"/>
        </w:rPr>
        <w:footnoteReference w:id="5"/>
      </w:r>
      <w:r w:rsidRPr="001B0452">
        <w:rPr>
          <w:rFonts w:ascii="Times New Roman" w:hAnsi="Times New Roman" w:cs="Times New Roman"/>
          <w:lang w:val="fr-FR"/>
        </w:rPr>
        <w:t>, le reconnaissant comme chemin valable pour vivre la spiritualité mariste</w:t>
      </w:r>
      <w:r w:rsidRPr="001B0452">
        <w:rPr>
          <w:rStyle w:val="Refdenotaalpie"/>
          <w:rFonts w:ascii="Times New Roman" w:hAnsi="Times New Roman" w:cs="Times New Roman"/>
          <w:lang w:val="fr-FR"/>
        </w:rPr>
        <w:footnoteReference w:id="6"/>
      </w:r>
      <w:r w:rsidRPr="001B0452">
        <w:rPr>
          <w:rFonts w:ascii="Times New Roman" w:hAnsi="Times New Roman" w:cs="Times New Roman"/>
          <w:lang w:val="fr-FR"/>
        </w:rPr>
        <w:t>, l’identifiant comme signe de vitalité reconnu par l’Institut</w:t>
      </w:r>
      <w:r w:rsidRPr="001B0452">
        <w:rPr>
          <w:rStyle w:val="Refdenotaalpie"/>
          <w:rFonts w:ascii="Times New Roman" w:hAnsi="Times New Roman" w:cs="Times New Roman"/>
          <w:lang w:val="fr-FR"/>
        </w:rPr>
        <w:footnoteReference w:id="7"/>
      </w:r>
      <w:r w:rsidRPr="001B0452">
        <w:rPr>
          <w:rFonts w:ascii="Times New Roman" w:hAnsi="Times New Roman" w:cs="Times New Roman"/>
          <w:lang w:val="fr-FR"/>
        </w:rPr>
        <w:t>, et encourageant à continuer de le soutenir</w:t>
      </w:r>
      <w:r w:rsidRPr="001B0452">
        <w:rPr>
          <w:rStyle w:val="Refdenotaalpie"/>
          <w:rFonts w:ascii="Times New Roman" w:hAnsi="Times New Roman" w:cs="Times New Roman"/>
          <w:lang w:val="fr-FR"/>
        </w:rPr>
        <w:footnoteReference w:id="8"/>
      </w:r>
      <w:r w:rsidRPr="001B0452">
        <w:rPr>
          <w:rFonts w:ascii="Times New Roman" w:hAnsi="Times New Roman" w:cs="Times New Roman"/>
          <w:lang w:val="fr-FR"/>
        </w:rPr>
        <w:t xml:space="preserve">. </w:t>
      </w:r>
      <w:r w:rsidR="000F2E09" w:rsidRPr="001B0452">
        <w:rPr>
          <w:rFonts w:ascii="Times New Roman" w:hAnsi="Times New Roman" w:cs="Times New Roman"/>
          <w:lang w:val="fr-FR"/>
        </w:rPr>
        <w:t xml:space="preserve">Le document </w:t>
      </w:r>
      <w:r w:rsidR="000F2E09" w:rsidRPr="001B0452">
        <w:rPr>
          <w:rFonts w:ascii="Times New Roman" w:hAnsi="Times New Roman" w:cs="Times New Roman"/>
          <w:i/>
          <w:lang w:val="fr-FR"/>
        </w:rPr>
        <w:t>Autour de la même table</w:t>
      </w:r>
      <w:r w:rsidR="00221D99" w:rsidRPr="001B0452">
        <w:rPr>
          <w:rFonts w:ascii="Times New Roman" w:hAnsi="Times New Roman" w:cs="Times New Roman"/>
          <w:lang w:val="fr-FR"/>
        </w:rPr>
        <w:t xml:space="preserve"> dit que le mouvement a porté</w:t>
      </w:r>
      <w:r w:rsidR="000F2E09" w:rsidRPr="001B0452">
        <w:rPr>
          <w:rFonts w:ascii="Times New Roman" w:hAnsi="Times New Roman" w:cs="Times New Roman"/>
          <w:lang w:val="fr-FR"/>
        </w:rPr>
        <w:t xml:space="preserve"> beaucoup de fruits dans la spiritualité et la mi</w:t>
      </w:r>
      <w:r w:rsidR="00221D99" w:rsidRPr="001B0452">
        <w:rPr>
          <w:rFonts w:ascii="Times New Roman" w:hAnsi="Times New Roman" w:cs="Times New Roman"/>
          <w:lang w:val="fr-FR"/>
        </w:rPr>
        <w:t>ssion, qu’il a multiplié la vocation mariste</w:t>
      </w:r>
      <w:r w:rsidR="000F2E09" w:rsidRPr="001B0452">
        <w:rPr>
          <w:rFonts w:ascii="Times New Roman" w:hAnsi="Times New Roman" w:cs="Times New Roman"/>
          <w:lang w:val="fr-FR"/>
        </w:rPr>
        <w:t xml:space="preserve"> et </w:t>
      </w:r>
      <w:r w:rsidR="00221D99" w:rsidRPr="001B0452">
        <w:rPr>
          <w:rFonts w:ascii="Times New Roman" w:hAnsi="Times New Roman" w:cs="Times New Roman"/>
          <w:lang w:val="fr-FR"/>
        </w:rPr>
        <w:t>qu’</w:t>
      </w:r>
      <w:r w:rsidR="000F2E09" w:rsidRPr="001B0452">
        <w:rPr>
          <w:rFonts w:ascii="Times New Roman" w:hAnsi="Times New Roman" w:cs="Times New Roman"/>
          <w:lang w:val="fr-FR"/>
        </w:rPr>
        <w:t>il est une espérance pour l’avenir de notre charisme</w:t>
      </w:r>
      <w:r w:rsidR="00221D99" w:rsidRPr="001B0452">
        <w:rPr>
          <w:rStyle w:val="Refdenotaalpie"/>
          <w:rFonts w:ascii="Times New Roman" w:hAnsi="Times New Roman" w:cs="Times New Roman"/>
          <w:lang w:val="fr-FR"/>
        </w:rPr>
        <w:footnoteReference w:id="9"/>
      </w:r>
      <w:r w:rsidR="00221D99" w:rsidRPr="001B0452">
        <w:rPr>
          <w:rFonts w:ascii="Times New Roman" w:hAnsi="Times New Roman" w:cs="Times New Roman"/>
          <w:lang w:val="fr-FR"/>
        </w:rPr>
        <w:t>. Ce même document signale quelques-uns des défis qu’il doit relever en ces temps nouveaux</w:t>
      </w:r>
      <w:r w:rsidR="00221D99" w:rsidRPr="001B0452">
        <w:rPr>
          <w:rStyle w:val="Refdenotaalpie"/>
          <w:rFonts w:ascii="Times New Roman" w:hAnsi="Times New Roman" w:cs="Times New Roman"/>
          <w:lang w:val="fr-FR"/>
        </w:rPr>
        <w:footnoteReference w:id="10"/>
      </w:r>
      <w:r w:rsidR="00221D99" w:rsidRPr="001B0452">
        <w:rPr>
          <w:rFonts w:ascii="Times New Roman" w:hAnsi="Times New Roman" w:cs="Times New Roman"/>
          <w:lang w:val="fr-FR"/>
        </w:rPr>
        <w:t>.</w:t>
      </w:r>
    </w:p>
    <w:p w14:paraId="2D3BF687" w14:textId="77777777" w:rsidR="002775D2" w:rsidRPr="001B0452" w:rsidRDefault="002775D2" w:rsidP="0023798A">
      <w:pPr>
        <w:spacing w:after="0" w:line="240" w:lineRule="auto"/>
        <w:jc w:val="both"/>
        <w:rPr>
          <w:rFonts w:ascii="Times New Roman" w:hAnsi="Times New Roman" w:cs="Times New Roman"/>
          <w:lang w:val="fr-FR"/>
        </w:rPr>
      </w:pPr>
    </w:p>
    <w:p w14:paraId="706D52CF" w14:textId="77777777" w:rsidR="00221D99" w:rsidRPr="001B0452" w:rsidRDefault="00221D99" w:rsidP="00FA7543">
      <w:pPr>
        <w:spacing w:after="0" w:line="240" w:lineRule="auto"/>
        <w:jc w:val="both"/>
        <w:rPr>
          <w:rFonts w:ascii="Times New Roman" w:hAnsi="Times New Roman" w:cs="Times New Roman"/>
          <w:lang w:val="fr-FR"/>
        </w:rPr>
      </w:pPr>
      <w:r w:rsidRPr="001B0452">
        <w:rPr>
          <w:rFonts w:ascii="Times New Roman" w:hAnsi="Times New Roman" w:cs="Times New Roman"/>
          <w:lang w:val="fr-FR"/>
        </w:rPr>
        <w:t>25 ans après la naissance du Mouvement Champagnat, a débuté un processus en vue de son actualisation, à l’instigation des laïcs eux-mêmes. Ce processus cherche à recréer le Projet de Vie avec un langage laïcal et à répondre aux nouveaux référents de l’Église et de l’Institut. Les paroles du F. Charles aux laïcs deviennent réa</w:t>
      </w:r>
      <w:r w:rsidR="002139B5" w:rsidRPr="001B0452">
        <w:rPr>
          <w:rFonts w:ascii="Times New Roman" w:hAnsi="Times New Roman" w:cs="Times New Roman"/>
          <w:lang w:val="fr-FR"/>
        </w:rPr>
        <w:t>lité : « </w:t>
      </w:r>
      <w:r w:rsidR="002139B5" w:rsidRPr="001B0452">
        <w:rPr>
          <w:rFonts w:ascii="Times New Roman" w:hAnsi="Times New Roman" w:cs="Times New Roman"/>
          <w:iCs/>
          <w:lang w:val="fr-FR"/>
        </w:rPr>
        <w:t xml:space="preserve">Nous pensons que « le document » final doit venir de votre cœur, de votre foi, de votre expérience, de votre pratique de la spiritualité de Champagnat, et de votre familiarité avec elle… </w:t>
      </w:r>
      <w:r w:rsidR="002139B5" w:rsidRPr="001B0452">
        <w:rPr>
          <w:rFonts w:ascii="Times New Roman" w:hAnsi="Times New Roman" w:cs="Times New Roman"/>
          <w:lang w:val="fr-FR"/>
        </w:rPr>
        <w:t>En le vivant, les laïcs contribueront à approfondir et à élargir l'intuition originelle et je suis, quant à moi, persuadé que, par leur vision et leur expérience, nous les frères, nous parviendrons à une compréhension plus profonde du charisme de notre fondateur.</w:t>
      </w:r>
      <w:r w:rsidR="002139B5" w:rsidRPr="001B0452">
        <w:rPr>
          <w:rStyle w:val="Refdenotaalpie"/>
          <w:rFonts w:ascii="Times New Roman" w:hAnsi="Times New Roman" w:cs="Times New Roman"/>
          <w:lang w:val="fr-FR"/>
        </w:rPr>
        <w:footnoteReference w:id="11"/>
      </w:r>
      <w:r w:rsidR="002139B5" w:rsidRPr="001B0452">
        <w:rPr>
          <w:rFonts w:ascii="Times New Roman" w:hAnsi="Times New Roman" w:cs="Times New Roman"/>
          <w:lang w:val="fr-FR"/>
        </w:rPr>
        <w:t xml:space="preserve"> </w:t>
      </w:r>
      <w:r w:rsidRPr="001B0452">
        <w:rPr>
          <w:rFonts w:ascii="Times New Roman" w:hAnsi="Times New Roman" w:cs="Times New Roman"/>
          <w:lang w:val="fr-FR"/>
        </w:rPr>
        <w:t>Le Mouvement compte plusieurs milliers de membres, organisés en fraternités. Il est répandu dans les différents continents et engendre des structures propres d’organisation et d’animation.</w:t>
      </w:r>
    </w:p>
    <w:p w14:paraId="2D0ED120" w14:textId="77777777" w:rsidR="002775D2" w:rsidRPr="001B0452" w:rsidRDefault="002775D2" w:rsidP="002775D2">
      <w:pPr>
        <w:spacing w:after="0" w:line="240" w:lineRule="auto"/>
        <w:jc w:val="both"/>
        <w:rPr>
          <w:rFonts w:ascii="Times New Roman" w:hAnsi="Times New Roman" w:cs="Times New Roman"/>
          <w:lang w:val="fr-FR"/>
        </w:rPr>
      </w:pPr>
    </w:p>
    <w:p w14:paraId="2C799144" w14:textId="77777777" w:rsidR="00F34ED8" w:rsidRPr="001B0452" w:rsidRDefault="00F34ED8" w:rsidP="00464CED">
      <w:pPr>
        <w:jc w:val="both"/>
        <w:rPr>
          <w:rFonts w:ascii="Times New Roman" w:hAnsi="Times New Roman" w:cs="Times New Roman"/>
          <w:lang w:val="fr-FR"/>
        </w:rPr>
      </w:pPr>
    </w:p>
    <w:sectPr w:rsidR="00F34ED8" w:rsidRPr="001B0452" w:rsidSect="001B045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B696F" w14:textId="77777777" w:rsidR="00F6043D" w:rsidRDefault="00F6043D" w:rsidP="00F34ED8">
      <w:pPr>
        <w:spacing w:after="0" w:line="240" w:lineRule="auto"/>
      </w:pPr>
      <w:r>
        <w:separator/>
      </w:r>
    </w:p>
  </w:endnote>
  <w:endnote w:type="continuationSeparator" w:id="0">
    <w:p w14:paraId="7113E46B" w14:textId="77777777" w:rsidR="00F6043D" w:rsidRDefault="00F6043D" w:rsidP="00F3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rinda">
    <w:altName w:val="Segoe UI"/>
    <w:panose1 w:val="020B0502040204020203"/>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Bodoni Poster">
    <w:panose1 w:val="02070A040809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F917B" w14:textId="77777777" w:rsidR="00F6043D" w:rsidRDefault="00F6043D" w:rsidP="00F34ED8">
      <w:pPr>
        <w:spacing w:after="0" w:line="240" w:lineRule="auto"/>
      </w:pPr>
      <w:r>
        <w:separator/>
      </w:r>
    </w:p>
  </w:footnote>
  <w:footnote w:type="continuationSeparator" w:id="0">
    <w:p w14:paraId="4AF07025" w14:textId="77777777" w:rsidR="00F6043D" w:rsidRDefault="00F6043D" w:rsidP="00F34ED8">
      <w:pPr>
        <w:spacing w:after="0" w:line="240" w:lineRule="auto"/>
      </w:pPr>
      <w:r>
        <w:continuationSeparator/>
      </w:r>
    </w:p>
  </w:footnote>
  <w:footnote w:id="1">
    <w:p w14:paraId="14F9C28D" w14:textId="77777777" w:rsidR="00EE3B41" w:rsidRPr="006B2FAC" w:rsidRDefault="00EE3B41" w:rsidP="001B0452">
      <w:pPr>
        <w:pBdr>
          <w:left w:val="none" w:sz="96" w:space="31" w:color="FFFFFF" w:frame="1"/>
        </w:pBdr>
        <w:spacing w:after="0" w:line="240" w:lineRule="auto"/>
        <w:jc w:val="both"/>
        <w:rPr>
          <w:rFonts w:ascii="Times New Roman" w:hAnsi="Times New Roman" w:cs="Times New Roman"/>
          <w:sz w:val="20"/>
          <w:szCs w:val="20"/>
          <w:lang w:val="fr-FR"/>
        </w:rPr>
      </w:pPr>
      <w:r w:rsidRPr="006B2FAC">
        <w:rPr>
          <w:rStyle w:val="Refdenotaalpie"/>
          <w:rFonts w:ascii="Times New Roman" w:hAnsi="Times New Roman" w:cs="Times New Roman"/>
          <w:sz w:val="20"/>
          <w:szCs w:val="20"/>
          <w:lang w:val="fr-FR"/>
        </w:rPr>
        <w:footnoteRef/>
      </w:r>
      <w:r w:rsidRPr="006B2FAC">
        <w:rPr>
          <w:rFonts w:ascii="Times New Roman" w:hAnsi="Times New Roman" w:cs="Times New Roman"/>
          <w:sz w:val="20"/>
          <w:szCs w:val="20"/>
          <w:lang w:val="fr-FR"/>
        </w:rPr>
        <w:t xml:space="preserve"> Cf. C 164.4. Ce Statut a été introduit lors du Chapitre général de 1985.</w:t>
      </w:r>
    </w:p>
  </w:footnote>
  <w:footnote w:id="2">
    <w:p w14:paraId="4CA94E8C" w14:textId="77777777" w:rsidR="00EE3B41" w:rsidRPr="006B2FAC" w:rsidRDefault="00EE3B41" w:rsidP="001B0452">
      <w:pPr>
        <w:spacing w:after="0" w:line="240" w:lineRule="auto"/>
        <w:jc w:val="both"/>
        <w:rPr>
          <w:rFonts w:ascii="Times New Roman" w:hAnsi="Times New Roman" w:cs="Times New Roman"/>
          <w:sz w:val="20"/>
          <w:szCs w:val="20"/>
          <w:lang w:val="fr-FR"/>
        </w:rPr>
      </w:pPr>
      <w:r w:rsidRPr="006B2FAC">
        <w:rPr>
          <w:rStyle w:val="Refdenotaalpie"/>
          <w:rFonts w:ascii="Times New Roman" w:hAnsi="Times New Roman" w:cs="Times New Roman"/>
          <w:sz w:val="20"/>
          <w:szCs w:val="20"/>
          <w:lang w:val="fr-FR"/>
        </w:rPr>
        <w:footnoteRef/>
      </w:r>
      <w:r w:rsidRPr="006B2FAC">
        <w:rPr>
          <w:rFonts w:ascii="Times New Roman" w:hAnsi="Times New Roman" w:cs="Times New Roman"/>
          <w:sz w:val="20"/>
          <w:szCs w:val="20"/>
          <w:lang w:val="fr-FR"/>
        </w:rPr>
        <w:t xml:space="preserve"> Le F. Charles a manifesté une profonde conviction du rôle particulier des laïcs: « Nous entrons dans une période spéciale de l'histoire dans laquelle on verra la redécouverte plénière du rôle des laïcs dans l'Église non seulement renforcer les efforts de «nouvelle évangélisation» mais encore promouvoir graduellement une Église plus simple et plus évangélique. »</w:t>
      </w:r>
    </w:p>
  </w:footnote>
  <w:footnote w:id="3">
    <w:p w14:paraId="16373AF6" w14:textId="77777777" w:rsidR="00EE3B41" w:rsidRPr="006B2FAC" w:rsidRDefault="00EE3B41" w:rsidP="001B0452">
      <w:pPr>
        <w:pStyle w:val="Textonotapie"/>
        <w:jc w:val="both"/>
        <w:rPr>
          <w:rFonts w:ascii="Times New Roman" w:hAnsi="Times New Roman" w:cs="Times New Roman"/>
          <w:lang w:val="fr-FR"/>
        </w:rPr>
      </w:pPr>
      <w:r w:rsidRPr="006B2FAC">
        <w:rPr>
          <w:rStyle w:val="Refdenotaalpie"/>
          <w:rFonts w:ascii="Times New Roman" w:hAnsi="Times New Roman" w:cs="Times New Roman"/>
          <w:lang w:val="fr-FR"/>
        </w:rPr>
        <w:footnoteRef/>
      </w:r>
      <w:r w:rsidRPr="006B2FAC">
        <w:rPr>
          <w:rFonts w:ascii="Times New Roman" w:hAnsi="Times New Roman" w:cs="Times New Roman"/>
          <w:lang w:val="fr-FR"/>
        </w:rPr>
        <w:t xml:space="preserve"> Ainsi l’écrit le F. Charles: </w:t>
      </w:r>
      <w:r w:rsidR="00A63137" w:rsidRPr="006B2FAC">
        <w:rPr>
          <w:rFonts w:ascii="Times New Roman" w:hAnsi="Times New Roman" w:cs="Times New Roman"/>
          <w:lang w:val="fr-FR"/>
        </w:rPr>
        <w:t>« </w:t>
      </w:r>
      <w:r w:rsidR="00A63137" w:rsidRPr="006B2FAC">
        <w:rPr>
          <w:rFonts w:ascii="Times New Roman" w:hAnsi="Times New Roman" w:cs="Times New Roman"/>
          <w:iCs/>
          <w:lang w:val="fr-FR"/>
        </w:rPr>
        <w:t>Je voudrais ajouter un dernier mot pour souligner quelque chose que vous savez déjà. Vous êtes les bienvenus dans ‘votre’ foyer mariste. Depuis longtemps déjà vous l'habitez par votre manière d'être, de sentir et d'agir. Maintenant, vous avez choisi de vivre plus en profondeur la foi et l'apostolat, en devenant des Champagnat dans votre milieu, à commencer par votre foyer. »</w:t>
      </w:r>
    </w:p>
  </w:footnote>
  <w:footnote w:id="4">
    <w:p w14:paraId="5FDDAAA2" w14:textId="25F567CF" w:rsidR="00EE3B41" w:rsidRPr="00FA7543" w:rsidRDefault="00EE3B41" w:rsidP="001B0452">
      <w:pPr>
        <w:pStyle w:val="Textonotapie"/>
        <w:rPr>
          <w:rFonts w:ascii="Times New Roman" w:hAnsi="Times New Roman" w:cs="Times New Roman"/>
          <w:lang w:val="fr-FR"/>
        </w:rPr>
      </w:pPr>
      <w:r w:rsidRPr="006B2FAC">
        <w:rPr>
          <w:rStyle w:val="Refdenotaalpie"/>
          <w:rFonts w:ascii="Times New Roman" w:hAnsi="Times New Roman" w:cs="Times New Roman"/>
          <w:lang w:val="fr-FR"/>
        </w:rPr>
        <w:footnoteRef/>
      </w:r>
      <w:r w:rsidR="00A63137" w:rsidRPr="006B2FAC">
        <w:rPr>
          <w:rFonts w:ascii="Times New Roman" w:hAnsi="Times New Roman" w:cs="Times New Roman"/>
          <w:lang w:val="fr-FR"/>
        </w:rPr>
        <w:t xml:space="preserve"> Cf. F. Charles Howard, Circulaire</w:t>
      </w:r>
      <w:r w:rsidRPr="006B2FAC">
        <w:rPr>
          <w:rFonts w:ascii="Times New Roman" w:hAnsi="Times New Roman" w:cs="Times New Roman"/>
          <w:lang w:val="fr-FR"/>
        </w:rPr>
        <w:t xml:space="preserve"> </w:t>
      </w:r>
      <w:r w:rsidR="00A63137" w:rsidRPr="006B2FAC">
        <w:rPr>
          <w:rFonts w:ascii="Times New Roman" w:hAnsi="Times New Roman" w:cs="Times New Roman"/>
          <w:i/>
          <w:lang w:val="fr-FR"/>
        </w:rPr>
        <w:t>Le Mouvement Champagnat de la Famille</w:t>
      </w:r>
      <w:r w:rsidRPr="006B2FAC">
        <w:rPr>
          <w:rFonts w:ascii="Times New Roman" w:hAnsi="Times New Roman" w:cs="Times New Roman"/>
          <w:i/>
          <w:lang w:val="fr-FR"/>
        </w:rPr>
        <w:t xml:space="preserve"> Marist</w:t>
      </w:r>
      <w:r w:rsidR="00A63137" w:rsidRPr="006B2FAC">
        <w:rPr>
          <w:rFonts w:ascii="Times New Roman" w:hAnsi="Times New Roman" w:cs="Times New Roman"/>
          <w:i/>
          <w:lang w:val="fr-FR"/>
        </w:rPr>
        <w:t>e</w:t>
      </w:r>
      <w:r w:rsidRPr="006B2FAC">
        <w:rPr>
          <w:rFonts w:ascii="Times New Roman" w:hAnsi="Times New Roman" w:cs="Times New Roman"/>
          <w:lang w:val="fr-FR"/>
        </w:rPr>
        <w:t>,</w:t>
      </w:r>
      <w:r w:rsidRPr="00C86348">
        <w:rPr>
          <w:rFonts w:ascii="Times New Roman" w:hAnsi="Times New Roman" w:cs="Times New Roman"/>
          <w:color w:val="0000FF"/>
          <w:lang w:val="fr-FR"/>
        </w:rPr>
        <w:t xml:space="preserve"> </w:t>
      </w:r>
      <w:r w:rsidRPr="00FA7543">
        <w:rPr>
          <w:rFonts w:ascii="Times New Roman" w:hAnsi="Times New Roman" w:cs="Times New Roman"/>
          <w:lang w:val="fr-FR"/>
        </w:rPr>
        <w:t>p. 415</w:t>
      </w:r>
      <w:r w:rsidR="00FA7543" w:rsidRPr="00FA7543">
        <w:rPr>
          <w:rFonts w:ascii="Times New Roman" w:hAnsi="Times New Roman" w:cs="Times New Roman"/>
          <w:lang w:val="fr-FR"/>
        </w:rPr>
        <w:t xml:space="preserve"> </w:t>
      </w:r>
    </w:p>
  </w:footnote>
  <w:footnote w:id="5">
    <w:p w14:paraId="55E7FCB1" w14:textId="77777777" w:rsidR="00EE3B41" w:rsidRPr="006B2FAC" w:rsidRDefault="00EE3B41" w:rsidP="00E115AA">
      <w:pPr>
        <w:pStyle w:val="Textonotapie"/>
        <w:rPr>
          <w:rFonts w:ascii="Times New Roman" w:hAnsi="Times New Roman" w:cs="Times New Roman"/>
          <w:lang w:val="fr-FR"/>
        </w:rPr>
      </w:pPr>
      <w:r w:rsidRPr="006B2FAC">
        <w:rPr>
          <w:rStyle w:val="Refdenotaalpie"/>
          <w:rFonts w:ascii="Times New Roman" w:hAnsi="Times New Roman" w:cs="Times New Roman"/>
          <w:lang w:val="fr-FR"/>
        </w:rPr>
        <w:footnoteRef/>
      </w:r>
      <w:r w:rsidRPr="006B2FAC">
        <w:rPr>
          <w:rFonts w:ascii="Times New Roman" w:hAnsi="Times New Roman" w:cs="Times New Roman"/>
          <w:lang w:val="fr-FR"/>
        </w:rPr>
        <w:t xml:space="preserve"> XIX</w:t>
      </w:r>
      <w:r w:rsidR="00A63137" w:rsidRPr="006B2FAC">
        <w:rPr>
          <w:rFonts w:ascii="Times New Roman" w:hAnsi="Times New Roman" w:cs="Times New Roman"/>
          <w:vertAlign w:val="superscript"/>
          <w:lang w:val="fr-FR"/>
        </w:rPr>
        <w:t xml:space="preserve">e </w:t>
      </w:r>
      <w:r w:rsidR="00A63137" w:rsidRPr="006B2FAC">
        <w:rPr>
          <w:rFonts w:ascii="Times New Roman" w:hAnsi="Times New Roman" w:cs="Times New Roman"/>
          <w:lang w:val="fr-FR"/>
        </w:rPr>
        <w:t>Chapitre général</w:t>
      </w:r>
      <w:r w:rsidRPr="006B2FAC">
        <w:rPr>
          <w:rFonts w:ascii="Times New Roman" w:hAnsi="Times New Roman" w:cs="Times New Roman"/>
          <w:lang w:val="fr-FR"/>
        </w:rPr>
        <w:t xml:space="preserve">, 1993, </w:t>
      </w:r>
      <w:r w:rsidR="00A63137" w:rsidRPr="006B2FAC">
        <w:rPr>
          <w:rFonts w:ascii="Times New Roman" w:hAnsi="Times New Roman" w:cs="Times New Roman"/>
          <w:i/>
          <w:lang w:val="fr-FR"/>
        </w:rPr>
        <w:t xml:space="preserve">Notre Mission </w:t>
      </w:r>
      <w:r w:rsidRPr="006B2FAC">
        <w:rPr>
          <w:rFonts w:ascii="Times New Roman" w:hAnsi="Times New Roman" w:cs="Times New Roman"/>
          <w:lang w:val="fr-FR"/>
        </w:rPr>
        <w:t>36.</w:t>
      </w:r>
    </w:p>
  </w:footnote>
  <w:footnote w:id="6">
    <w:p w14:paraId="3FD5E519" w14:textId="77777777" w:rsidR="00EE3B41" w:rsidRPr="006B2FAC" w:rsidRDefault="00EE3B41" w:rsidP="00E115AA">
      <w:pPr>
        <w:pStyle w:val="Textonotapie"/>
        <w:jc w:val="both"/>
        <w:rPr>
          <w:lang w:val="fr-FR"/>
        </w:rPr>
      </w:pPr>
      <w:r w:rsidRPr="006B2FAC">
        <w:rPr>
          <w:rStyle w:val="Refdenotaalpie"/>
          <w:lang w:val="fr-FR"/>
        </w:rPr>
        <w:footnoteRef/>
      </w:r>
      <w:r w:rsidRPr="006B2FAC">
        <w:rPr>
          <w:lang w:val="fr-FR"/>
        </w:rPr>
        <w:t xml:space="preserve"> </w:t>
      </w:r>
      <w:r w:rsidRPr="006B2FAC">
        <w:rPr>
          <w:rFonts w:ascii="Times New Roman" w:hAnsi="Times New Roman" w:cs="Times New Roman"/>
          <w:lang w:val="fr-FR"/>
        </w:rPr>
        <w:t>Idem</w:t>
      </w:r>
      <w:r w:rsidR="00C86348" w:rsidRPr="006B2FAC">
        <w:rPr>
          <w:rFonts w:ascii="Times New Roman" w:hAnsi="Times New Roman" w:cs="Times New Roman"/>
          <w:i/>
          <w:lang w:val="fr-FR"/>
        </w:rPr>
        <w:t>, Relation avec les laïcs</w:t>
      </w:r>
      <w:r w:rsidRPr="006B2FAC">
        <w:rPr>
          <w:rFonts w:ascii="Times New Roman" w:hAnsi="Times New Roman" w:cs="Times New Roman"/>
          <w:lang w:val="fr-FR"/>
        </w:rPr>
        <w:t xml:space="preserve"> 2.</w:t>
      </w:r>
      <w:r w:rsidRPr="006B2FAC">
        <w:rPr>
          <w:rFonts w:ascii="Times New Roman" w:hAnsi="Times New Roman" w:cs="Times New Roman"/>
          <w:sz w:val="24"/>
          <w:szCs w:val="24"/>
          <w:lang w:val="fr-FR"/>
        </w:rPr>
        <w:t xml:space="preserve"> </w:t>
      </w:r>
      <w:r w:rsidR="00C86348" w:rsidRPr="006B2FAC">
        <w:rPr>
          <w:rFonts w:ascii="Times New Roman" w:hAnsi="Times New Roman" w:cs="Times New Roman"/>
          <w:lang w:val="fr-FR"/>
        </w:rPr>
        <w:t>Ce chapitre demande au F. Supérieur général et à son Conseil de soutenir le développement et l’autonomie du Mouvement Champagnat, en encourageant spécialement la formation de ses membres et la communication entre les Fraternités.</w:t>
      </w:r>
    </w:p>
  </w:footnote>
  <w:footnote w:id="7">
    <w:p w14:paraId="0BC2BEE9" w14:textId="77777777" w:rsidR="00EE3B41" w:rsidRPr="006B2FAC" w:rsidRDefault="00EE3B41" w:rsidP="00E115AA">
      <w:pPr>
        <w:pStyle w:val="Textonotapie"/>
        <w:rPr>
          <w:rFonts w:ascii="Times New Roman" w:hAnsi="Times New Roman" w:cs="Times New Roman"/>
          <w:lang w:val="fr-FR"/>
        </w:rPr>
      </w:pPr>
      <w:r w:rsidRPr="006B2FAC">
        <w:rPr>
          <w:rStyle w:val="Refdenotaalpie"/>
          <w:rFonts w:ascii="Times New Roman" w:hAnsi="Times New Roman" w:cs="Times New Roman"/>
          <w:lang w:val="fr-FR"/>
        </w:rPr>
        <w:footnoteRef/>
      </w:r>
      <w:r w:rsidRPr="006B2FAC">
        <w:rPr>
          <w:rFonts w:ascii="Times New Roman" w:hAnsi="Times New Roman" w:cs="Times New Roman"/>
          <w:lang w:val="fr-FR"/>
        </w:rPr>
        <w:t xml:space="preserve"> Cf. XX</w:t>
      </w:r>
      <w:r w:rsidR="00A63137" w:rsidRPr="006B2FAC">
        <w:rPr>
          <w:rFonts w:ascii="Times New Roman" w:hAnsi="Times New Roman" w:cs="Times New Roman"/>
          <w:vertAlign w:val="superscript"/>
          <w:lang w:val="fr-FR"/>
        </w:rPr>
        <w:t>e</w:t>
      </w:r>
      <w:r w:rsidRPr="006B2FAC">
        <w:rPr>
          <w:rFonts w:ascii="Times New Roman" w:hAnsi="Times New Roman" w:cs="Times New Roman"/>
          <w:lang w:val="fr-FR"/>
        </w:rPr>
        <w:t xml:space="preserve"> </w:t>
      </w:r>
      <w:r w:rsidR="00A63137" w:rsidRPr="006B2FAC">
        <w:rPr>
          <w:rFonts w:ascii="Times New Roman" w:hAnsi="Times New Roman" w:cs="Times New Roman"/>
          <w:lang w:val="fr-FR"/>
        </w:rPr>
        <w:t>Chapitre général</w:t>
      </w:r>
      <w:r w:rsidRPr="006B2FAC">
        <w:rPr>
          <w:rFonts w:ascii="Times New Roman" w:hAnsi="Times New Roman" w:cs="Times New Roman"/>
          <w:lang w:val="fr-FR"/>
        </w:rPr>
        <w:t>, 2001, 43.10.</w:t>
      </w:r>
    </w:p>
  </w:footnote>
  <w:footnote w:id="8">
    <w:p w14:paraId="4922A76B" w14:textId="77777777" w:rsidR="00EE3B41" w:rsidRPr="006B2FAC" w:rsidRDefault="00EE3B41" w:rsidP="00E115AA">
      <w:pPr>
        <w:pStyle w:val="Textonotapie"/>
        <w:rPr>
          <w:rFonts w:ascii="Times New Roman" w:hAnsi="Times New Roman" w:cs="Times New Roman"/>
          <w:lang w:val="fr-FR"/>
        </w:rPr>
      </w:pPr>
      <w:r w:rsidRPr="006B2FAC">
        <w:rPr>
          <w:rStyle w:val="Refdenotaalpie"/>
          <w:rFonts w:ascii="Times New Roman" w:hAnsi="Times New Roman" w:cs="Times New Roman"/>
          <w:lang w:val="fr-FR"/>
        </w:rPr>
        <w:footnoteRef/>
      </w:r>
      <w:r w:rsidRPr="006B2FAC">
        <w:rPr>
          <w:rFonts w:ascii="Times New Roman" w:hAnsi="Times New Roman" w:cs="Times New Roman"/>
          <w:lang w:val="fr-FR"/>
        </w:rPr>
        <w:t xml:space="preserve"> Cf. XXI</w:t>
      </w:r>
      <w:r w:rsidR="00A63137" w:rsidRPr="006B2FAC">
        <w:rPr>
          <w:rFonts w:ascii="Times New Roman" w:hAnsi="Times New Roman" w:cs="Times New Roman"/>
          <w:vertAlign w:val="subscript"/>
          <w:lang w:val="fr-FR"/>
        </w:rPr>
        <w:t>e</w:t>
      </w:r>
      <w:r w:rsidRPr="006B2FAC">
        <w:rPr>
          <w:rFonts w:ascii="Times New Roman" w:hAnsi="Times New Roman" w:cs="Times New Roman"/>
          <w:lang w:val="fr-FR"/>
        </w:rPr>
        <w:t xml:space="preserve"> </w:t>
      </w:r>
      <w:r w:rsidR="00A63137" w:rsidRPr="006B2FAC">
        <w:rPr>
          <w:rFonts w:ascii="Times New Roman" w:hAnsi="Times New Roman" w:cs="Times New Roman"/>
          <w:lang w:val="fr-FR"/>
        </w:rPr>
        <w:t>Chapitre général</w:t>
      </w:r>
      <w:r w:rsidRPr="006B2FAC">
        <w:rPr>
          <w:rFonts w:ascii="Times New Roman" w:hAnsi="Times New Roman" w:cs="Times New Roman"/>
          <w:lang w:val="fr-FR"/>
        </w:rPr>
        <w:t xml:space="preserve">, 2009, </w:t>
      </w:r>
      <w:r w:rsidR="00A63137" w:rsidRPr="006B2FAC">
        <w:rPr>
          <w:rFonts w:ascii="Times New Roman" w:hAnsi="Times New Roman" w:cs="Times New Roman"/>
          <w:i/>
          <w:lang w:val="fr-FR"/>
        </w:rPr>
        <w:t>Frères et laïcs</w:t>
      </w:r>
      <w:r w:rsidRPr="006B2FAC">
        <w:rPr>
          <w:rFonts w:ascii="Times New Roman" w:hAnsi="Times New Roman" w:cs="Times New Roman"/>
          <w:lang w:val="fr-FR"/>
        </w:rPr>
        <w:t xml:space="preserve"> 1</w:t>
      </w:r>
    </w:p>
  </w:footnote>
  <w:footnote w:id="9">
    <w:p w14:paraId="517D853E" w14:textId="77777777" w:rsidR="00EE3B41" w:rsidRPr="006B2FAC" w:rsidRDefault="00EE3B41" w:rsidP="00221D99">
      <w:pPr>
        <w:pStyle w:val="Textonotapie"/>
        <w:rPr>
          <w:rFonts w:ascii="Times New Roman" w:hAnsi="Times New Roman" w:cs="Times New Roman"/>
          <w:lang w:val="fr-FR"/>
        </w:rPr>
      </w:pPr>
      <w:r w:rsidRPr="006B2FAC">
        <w:rPr>
          <w:rStyle w:val="Refdenotaalpie"/>
          <w:rFonts w:ascii="Times New Roman" w:hAnsi="Times New Roman" w:cs="Times New Roman"/>
          <w:lang w:val="fr-FR"/>
        </w:rPr>
        <w:footnoteRef/>
      </w:r>
      <w:r w:rsidR="00A63137" w:rsidRPr="006B2FAC">
        <w:rPr>
          <w:rFonts w:ascii="Times New Roman" w:hAnsi="Times New Roman" w:cs="Times New Roman"/>
          <w:lang w:val="fr-FR"/>
        </w:rPr>
        <w:t xml:space="preserve"> Cf. Autour de la même table,</w:t>
      </w:r>
      <w:r w:rsidRPr="006B2FAC">
        <w:rPr>
          <w:rFonts w:ascii="Times New Roman" w:hAnsi="Times New Roman" w:cs="Times New Roman"/>
          <w:lang w:val="fr-FR"/>
        </w:rPr>
        <w:t xml:space="preserve"> 89.</w:t>
      </w:r>
    </w:p>
  </w:footnote>
  <w:footnote w:id="10">
    <w:p w14:paraId="576D7F67" w14:textId="77777777" w:rsidR="00EE3B41" w:rsidRPr="006B2FAC" w:rsidRDefault="00EE3B41" w:rsidP="00C86348">
      <w:pPr>
        <w:tabs>
          <w:tab w:val="left" w:pos="284"/>
        </w:tabs>
        <w:spacing w:after="0" w:line="240" w:lineRule="auto"/>
        <w:ind w:right="-285"/>
        <w:jc w:val="both"/>
        <w:rPr>
          <w:rFonts w:ascii="Times New Roman" w:hAnsi="Times New Roman" w:cs="Times New Roman"/>
          <w:sz w:val="20"/>
          <w:lang w:val="fr-FR"/>
        </w:rPr>
      </w:pPr>
      <w:r w:rsidRPr="006B2FAC">
        <w:rPr>
          <w:rStyle w:val="Refdenotaalpie"/>
          <w:lang w:val="fr-FR"/>
        </w:rPr>
        <w:footnoteRef/>
      </w:r>
      <w:r w:rsidRPr="006B2FAC">
        <w:rPr>
          <w:lang w:val="fr-FR"/>
        </w:rPr>
        <w:t xml:space="preserve"> </w:t>
      </w:r>
      <w:r w:rsidR="00C86348" w:rsidRPr="006B2FAC">
        <w:rPr>
          <w:rFonts w:ascii="Times New Roman" w:hAnsi="Times New Roman" w:cs="Times New Roman"/>
          <w:sz w:val="20"/>
          <w:lang w:val="fr-FR"/>
        </w:rPr>
        <w:t>Son</w:t>
      </w:r>
      <w:r w:rsidR="00C86348" w:rsidRPr="006B2FAC">
        <w:rPr>
          <w:rFonts w:ascii="Verdana" w:hAnsi="Verdana"/>
          <w:lang w:val="fr-FR"/>
        </w:rPr>
        <w:t xml:space="preserve"> </w:t>
      </w:r>
      <w:r w:rsidR="00C86348" w:rsidRPr="006B2FAC">
        <w:rPr>
          <w:rFonts w:ascii="Times New Roman" w:hAnsi="Times New Roman" w:cs="Times New Roman"/>
          <w:i/>
          <w:sz w:val="20"/>
          <w:lang w:val="fr-FR"/>
        </w:rPr>
        <w:t>Projet de Vie</w:t>
      </w:r>
      <w:r w:rsidR="00C86348" w:rsidRPr="006B2FAC">
        <w:rPr>
          <w:rFonts w:ascii="Times New Roman" w:hAnsi="Times New Roman" w:cs="Times New Roman"/>
          <w:sz w:val="20"/>
          <w:lang w:val="fr-FR"/>
        </w:rPr>
        <w:t xml:space="preserve"> est un moyen fécond pour développer la vie communautaire et une source d’inspiration pour le Mouvement, afin que celui-ci puisse relever les défis qui se présentent à lui en ces temps nouveaux : grandir en autonomie et en responsabilité à l’intérieur de la vocation laïcale  mariste; entrer en relation avec les nouvelles générations ; transmettre la passion pour la vocation mariste, vocation de frère ou de laïc ; s’impliquer dans de nouvelles formes de mission ; s’articuler de manière plus effective avec les autres réalités du monde mariste. (Autour de la même table, 88).</w:t>
      </w:r>
    </w:p>
  </w:footnote>
  <w:footnote w:id="11">
    <w:p w14:paraId="1EBD7121" w14:textId="538950BD" w:rsidR="00EE3B41" w:rsidRPr="00C86348" w:rsidRDefault="00EE3B41" w:rsidP="002139B5">
      <w:pPr>
        <w:pStyle w:val="Textonotapie"/>
        <w:rPr>
          <w:rFonts w:ascii="Times New Roman" w:hAnsi="Times New Roman" w:cs="Times New Roman"/>
          <w:lang w:val="fr-FR"/>
        </w:rPr>
      </w:pPr>
      <w:r w:rsidRPr="00C86348">
        <w:rPr>
          <w:rStyle w:val="Refdenotaalpie"/>
          <w:rFonts w:ascii="Times New Roman" w:hAnsi="Times New Roman" w:cs="Times New Roman"/>
          <w:lang w:val="fr-FR"/>
        </w:rPr>
        <w:footnoteRef/>
      </w:r>
      <w:r w:rsidRPr="00C86348">
        <w:rPr>
          <w:rFonts w:ascii="Times New Roman" w:hAnsi="Times New Roman" w:cs="Times New Roman"/>
          <w:lang w:val="fr-FR"/>
        </w:rPr>
        <w:t xml:space="preserve"> </w:t>
      </w:r>
      <w:r w:rsidR="00A63137" w:rsidRPr="006B2FAC">
        <w:rPr>
          <w:rFonts w:ascii="Times New Roman" w:hAnsi="Times New Roman" w:cs="Times New Roman"/>
          <w:lang w:val="fr-FR"/>
        </w:rPr>
        <w:t xml:space="preserve">F. Charles Howard, Circulaire </w:t>
      </w:r>
      <w:r w:rsidR="00A63137" w:rsidRPr="006B2FAC">
        <w:rPr>
          <w:rFonts w:ascii="Times New Roman" w:hAnsi="Times New Roman" w:cs="Times New Roman"/>
          <w:i/>
          <w:lang w:val="fr-FR"/>
        </w:rPr>
        <w:t>Le Mouvement Champagnat de la Famille Mariste</w:t>
      </w:r>
      <w:r w:rsidRPr="006B2FAC">
        <w:rPr>
          <w:rFonts w:ascii="Times New Roman" w:hAnsi="Times New Roman" w:cs="Times New Roman"/>
          <w:lang w:val="fr-FR"/>
        </w:rPr>
        <w:t xml:space="preserve">, </w:t>
      </w:r>
      <w:r w:rsidR="00C86348" w:rsidRPr="006B2FAC">
        <w:rPr>
          <w:rFonts w:ascii="Times New Roman" w:hAnsi="Times New Roman" w:cs="Times New Roman"/>
          <w:lang w:val="fr-FR"/>
        </w:rPr>
        <w:t>1991,</w:t>
      </w:r>
      <w:r w:rsidRPr="00C86348">
        <w:rPr>
          <w:rFonts w:ascii="Times New Roman" w:hAnsi="Times New Roman" w:cs="Times New Roman"/>
          <w:lang w:val="fr-FR"/>
        </w:rPr>
        <w:t xml:space="preserve"> </w:t>
      </w:r>
      <w:r w:rsidRPr="00FA7543">
        <w:rPr>
          <w:rFonts w:ascii="Times New Roman" w:hAnsi="Times New Roman" w:cs="Times New Roman"/>
          <w:lang w:val="fr-FR"/>
        </w:rPr>
        <w:t>p. 416</w:t>
      </w:r>
      <w:r w:rsidR="00A63137" w:rsidRPr="00C86348">
        <w:rPr>
          <w:rFonts w:ascii="Times New Roman" w:hAnsi="Times New Roman" w:cs="Times New Roman"/>
          <w:color w:val="FF0000"/>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59"/>
      <w:numFmt w:val="decimal"/>
      <w:lvlText w:val="%1."/>
      <w:lvlJc w:val="left"/>
      <w:pPr>
        <w:tabs>
          <w:tab w:val="num" w:pos="375"/>
        </w:tabs>
        <w:ind w:left="375" w:hanging="375"/>
      </w:pPr>
      <w:rPr>
        <w:i w:val="0"/>
      </w:rPr>
    </w:lvl>
  </w:abstractNum>
  <w:abstractNum w:abstractNumId="1" w15:restartNumberingAfterBreak="0">
    <w:nsid w:val="4E95614A"/>
    <w:multiLevelType w:val="hybridMultilevel"/>
    <w:tmpl w:val="462ECCE6"/>
    <w:lvl w:ilvl="0" w:tplc="8B0CF7A0">
      <w:start w:val="1"/>
      <w:numFmt w:val="decimal"/>
      <w:lvlText w:val="%1."/>
      <w:lvlJc w:val="left"/>
      <w:pPr>
        <w:ind w:left="360" w:hanging="360"/>
      </w:pPr>
      <w:rPr>
        <w:rFonts w:ascii="Verdana" w:hAnsi="Verdana" w:hint="default"/>
        <w:b w:val="0"/>
        <w:i w:val="0"/>
        <w:sz w:val="22"/>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2" w15:restartNumberingAfterBreak="0">
    <w:nsid w:val="62756516"/>
    <w:multiLevelType w:val="hybridMultilevel"/>
    <w:tmpl w:val="C36C7F10"/>
    <w:lvl w:ilvl="0" w:tplc="961AF3C8">
      <w:start w:val="88"/>
      <w:numFmt w:val="decimal"/>
      <w:lvlText w:val="%1."/>
      <w:lvlJc w:val="left"/>
      <w:pPr>
        <w:ind w:left="659" w:hanging="37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4ED8"/>
    <w:rsid w:val="00025282"/>
    <w:rsid w:val="000278CD"/>
    <w:rsid w:val="00063737"/>
    <w:rsid w:val="000F2E09"/>
    <w:rsid w:val="00156882"/>
    <w:rsid w:val="001B0452"/>
    <w:rsid w:val="001B07A2"/>
    <w:rsid w:val="002139B5"/>
    <w:rsid w:val="00221D99"/>
    <w:rsid w:val="0023798A"/>
    <w:rsid w:val="002725BD"/>
    <w:rsid w:val="002775D2"/>
    <w:rsid w:val="003C7857"/>
    <w:rsid w:val="00464CED"/>
    <w:rsid w:val="005E4900"/>
    <w:rsid w:val="006B2FAC"/>
    <w:rsid w:val="00800FF6"/>
    <w:rsid w:val="00830839"/>
    <w:rsid w:val="00920B3C"/>
    <w:rsid w:val="00A63137"/>
    <w:rsid w:val="00A6515B"/>
    <w:rsid w:val="00B62AEB"/>
    <w:rsid w:val="00BE26CA"/>
    <w:rsid w:val="00C86348"/>
    <w:rsid w:val="00D27B36"/>
    <w:rsid w:val="00D42CF0"/>
    <w:rsid w:val="00D45D84"/>
    <w:rsid w:val="00D61CE9"/>
    <w:rsid w:val="00E115AA"/>
    <w:rsid w:val="00E6733D"/>
    <w:rsid w:val="00EE3B41"/>
    <w:rsid w:val="00F34ED8"/>
    <w:rsid w:val="00F6043D"/>
    <w:rsid w:val="00FA7543"/>
    <w:rsid w:val="00FB0444"/>
  </w:rsids>
  <m:mathPr>
    <m:mathFont m:val="Cambria Math"/>
    <m:brkBin m:val="before"/>
    <m:brkBinSub m:val="--"/>
    <m:smallFrac m:val="0"/>
    <m:dispDef/>
    <m:lMargin m:val="0"/>
    <m:rMargin m:val="0"/>
    <m:defJc m:val="centerGroup"/>
    <m:wrapIndent m:val="1440"/>
    <m:intLim m:val="subSup"/>
    <m:naryLim m:val="undOvr"/>
  </m:mathPr>
  <w:themeFontLang w:val="fr-FR"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A4612"/>
  <w15:docId w15:val="{B409A047-C659-4AEE-9E29-B9F8535A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B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uiPriority w:val="99"/>
    <w:rsid w:val="00F34ED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val="pt-PT" w:eastAsia="es-MX"/>
    </w:rPr>
  </w:style>
  <w:style w:type="paragraph" w:styleId="Textonotapie">
    <w:name w:val="footnote text"/>
    <w:basedOn w:val="Normal"/>
    <w:link w:val="TextonotapieCar"/>
    <w:uiPriority w:val="99"/>
    <w:unhideWhenUsed/>
    <w:rsid w:val="00F34ED8"/>
    <w:pPr>
      <w:spacing w:after="0" w:line="240" w:lineRule="auto"/>
    </w:pPr>
    <w:rPr>
      <w:sz w:val="20"/>
      <w:szCs w:val="20"/>
    </w:rPr>
  </w:style>
  <w:style w:type="character" w:customStyle="1" w:styleId="TextonotapieCar">
    <w:name w:val="Texto nota pie Car"/>
    <w:basedOn w:val="Fuentedeprrafopredeter"/>
    <w:link w:val="Textonotapie"/>
    <w:uiPriority w:val="99"/>
    <w:rsid w:val="00F34ED8"/>
    <w:rPr>
      <w:sz w:val="20"/>
      <w:szCs w:val="20"/>
    </w:rPr>
  </w:style>
  <w:style w:type="character" w:styleId="Refdenotaalpie">
    <w:name w:val="footnote reference"/>
    <w:basedOn w:val="Fuentedeprrafopredeter"/>
    <w:uiPriority w:val="99"/>
    <w:semiHidden/>
    <w:unhideWhenUsed/>
    <w:rsid w:val="00F34ED8"/>
    <w:rPr>
      <w:vertAlign w:val="superscript"/>
    </w:rPr>
  </w:style>
  <w:style w:type="paragraph" w:styleId="NormalWeb">
    <w:name w:val="Normal (Web)"/>
    <w:basedOn w:val="Normal"/>
    <w:uiPriority w:val="99"/>
    <w:unhideWhenUsed/>
    <w:rsid w:val="00F34E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mbolodenotafinal">
    <w:name w:val="Símbolo de nota final"/>
    <w:basedOn w:val="Fuentedeprrafopredeter"/>
    <w:rsid w:val="0023798A"/>
    <w:rPr>
      <w:vertAlign w:val="superscript"/>
    </w:rPr>
  </w:style>
  <w:style w:type="paragraph" w:customStyle="1" w:styleId="Textoindependiente21">
    <w:name w:val="Texto independiente 21"/>
    <w:basedOn w:val="Normal"/>
    <w:rsid w:val="0023798A"/>
    <w:pPr>
      <w:suppressAutoHyphens/>
      <w:spacing w:after="0" w:line="240" w:lineRule="auto"/>
    </w:pPr>
    <w:rPr>
      <w:rFonts w:ascii="Verdana" w:eastAsia="Times New Roman" w:hAnsi="Verdana" w:cs="Times New Roman"/>
      <w:szCs w:val="24"/>
      <w:lang w:val="es-ES_tradnl" w:eastAsia="ar-SA"/>
    </w:rPr>
  </w:style>
  <w:style w:type="paragraph" w:styleId="Textonotaalfinal">
    <w:name w:val="endnote text"/>
    <w:basedOn w:val="Normal"/>
    <w:link w:val="TextonotaalfinalCar"/>
    <w:rsid w:val="0023798A"/>
    <w:p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TextonotaalfinalCar">
    <w:name w:val="Texto nota al final Car"/>
    <w:basedOn w:val="Fuentedeprrafopredeter"/>
    <w:link w:val="Textonotaalfinal"/>
    <w:rsid w:val="0023798A"/>
    <w:rPr>
      <w:rFonts w:ascii="Times New Roman" w:eastAsia="Times New Roman" w:hAnsi="Times New Roman" w:cs="Times New Roman"/>
      <w:sz w:val="20"/>
      <w:szCs w:val="20"/>
      <w:lang w:val="es-ES_tradnl" w:eastAsia="ar-SA"/>
    </w:rPr>
  </w:style>
  <w:style w:type="character" w:styleId="Refdenotaalfinal">
    <w:name w:val="endnote reference"/>
    <w:basedOn w:val="Fuentedeprrafopredeter"/>
    <w:uiPriority w:val="99"/>
    <w:rsid w:val="00C863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FACA8-F969-4044-9CA3-7364F84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712</Words>
  <Characters>3919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Javier Espinosa</dc:creator>
  <cp:keywords/>
  <dc:description/>
  <cp:lastModifiedBy>José Javier Espinosa</cp:lastModifiedBy>
  <cp:revision>18</cp:revision>
  <dcterms:created xsi:type="dcterms:W3CDTF">2015-03-30T17:03:00Z</dcterms:created>
  <dcterms:modified xsi:type="dcterms:W3CDTF">2016-01-22T11:50:00Z</dcterms:modified>
</cp:coreProperties>
</file>