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4B" w:rsidRPr="00DF1B73" w:rsidRDefault="002F104B" w:rsidP="002F104B">
      <w:pPr>
        <w:keepNext/>
        <w:framePr w:dropCap="margin" w:lines="2" w:wrap="around" w:vAnchor="text" w:hAnchor="page"/>
        <w:spacing w:line="822" w:lineRule="exact"/>
        <w:textAlignment w:val="baseline"/>
        <w:rPr>
          <w:rFonts w:ascii="Bodoni Poster" w:hAnsi="Bodoni Poster" w:cs="Times New Roman"/>
          <w:color w:val="833C0B"/>
          <w:position w:val="2"/>
          <w:sz w:val="85"/>
        </w:rPr>
      </w:pPr>
      <w:bookmarkStart w:id="0" w:name="_GoBack"/>
      <w:bookmarkEnd w:id="0"/>
      <w:r w:rsidRPr="00DF1B73">
        <w:rPr>
          <w:rFonts w:ascii="Bodoni Poster" w:hAnsi="Bodoni Poster" w:cs="Times New Roman"/>
          <w:color w:val="833C0B"/>
          <w:position w:val="2"/>
          <w:sz w:val="85"/>
        </w:rPr>
        <w:t>F</w:t>
      </w:r>
    </w:p>
    <w:p w:rsidR="00D60C91" w:rsidRPr="00DF1B73" w:rsidRDefault="006A3502" w:rsidP="006A3502">
      <w:pPr>
        <w:spacing w:after="120"/>
        <w:rPr>
          <w:rFonts w:ascii="Bodoni Poster" w:hAnsi="Bodoni Poster" w:cs="Times New Roman"/>
          <w:color w:val="833C0B"/>
        </w:rPr>
      </w:pPr>
      <w:r w:rsidRPr="00DF1B73">
        <w:rPr>
          <w:rFonts w:ascii="Bodoni Poster" w:hAnsi="Bodoni Poster" w:cs="Times New Roman"/>
          <w:color w:val="833C0B"/>
        </w:rPr>
        <w:t>AMILIA CARISMÁTICA</w:t>
      </w:r>
    </w:p>
    <w:p w:rsidR="00252853" w:rsidRPr="00252853" w:rsidRDefault="00252853" w:rsidP="00252853">
      <w:pPr>
        <w:suppressAutoHyphens w:val="0"/>
        <w:jc w:val="both"/>
        <w:rPr>
          <w:rFonts w:ascii="Times New Roman" w:eastAsia="Times New Roman" w:hAnsi="Times New Roman" w:cs="Times New Roman"/>
          <w:sz w:val="22"/>
          <w:szCs w:val="22"/>
          <w:lang w:eastAsia="es-ES"/>
        </w:rPr>
      </w:pPr>
      <w:r w:rsidRPr="00252853">
        <w:rPr>
          <w:rFonts w:ascii="Times New Roman" w:eastAsia="Times New Roman" w:hAnsi="Times New Roman" w:cs="Times New Roman"/>
          <w:sz w:val="22"/>
          <w:szCs w:val="22"/>
          <w:lang w:eastAsia="es-ES"/>
        </w:rPr>
        <w:t>Las familias carismáticas son los conjuntos formados por instituciones y grupos de creyentes unidos por un mismo ca</w:t>
      </w:r>
      <w:r w:rsidR="008F081D">
        <w:rPr>
          <w:rFonts w:ascii="Times New Roman" w:eastAsia="Times New Roman" w:hAnsi="Times New Roman" w:cs="Times New Roman"/>
          <w:sz w:val="22"/>
          <w:szCs w:val="22"/>
          <w:lang w:eastAsia="es-ES"/>
        </w:rPr>
        <w:t xml:space="preserve">risma fundacional, o una misma </w:t>
      </w:r>
      <w:r w:rsidR="008F081D" w:rsidRPr="008F081D">
        <w:rPr>
          <w:rFonts w:ascii="Times New Roman" w:eastAsia="Times New Roman" w:hAnsi="Times New Roman" w:cs="Times New Roman"/>
          <w:i/>
          <w:sz w:val="22"/>
          <w:szCs w:val="22"/>
          <w:lang w:eastAsia="es-ES"/>
        </w:rPr>
        <w:t>raíz carismática</w:t>
      </w:r>
      <w:r w:rsidR="008F081D">
        <w:rPr>
          <w:rFonts w:ascii="Times New Roman" w:eastAsia="Times New Roman" w:hAnsi="Times New Roman" w:cs="Times New Roman"/>
          <w:sz w:val="22"/>
          <w:szCs w:val="22"/>
          <w:lang w:eastAsia="es-ES"/>
        </w:rPr>
        <w:t>,</w:t>
      </w:r>
      <w:r w:rsidRPr="00252853">
        <w:rPr>
          <w:rFonts w:ascii="Times New Roman" w:eastAsia="Times New Roman" w:hAnsi="Times New Roman" w:cs="Times New Roman"/>
          <w:sz w:val="22"/>
          <w:szCs w:val="22"/>
          <w:lang w:eastAsia="es-ES"/>
        </w:rPr>
        <w:t xml:space="preserve"> pero con formas de vida diferentes y con diversas acentuaciones del mismo carisma. La fuerza de la familia carismática no proviene de una institución dominante que arrastra a las demá</w:t>
      </w:r>
      <w:r w:rsidR="008F081D">
        <w:rPr>
          <w:rFonts w:ascii="Times New Roman" w:eastAsia="Times New Roman" w:hAnsi="Times New Roman" w:cs="Times New Roman"/>
          <w:sz w:val="22"/>
          <w:szCs w:val="22"/>
          <w:lang w:eastAsia="es-ES"/>
        </w:rPr>
        <w:t>s</w:t>
      </w:r>
      <w:r w:rsidRPr="00252853">
        <w:rPr>
          <w:rFonts w:ascii="Times New Roman" w:eastAsia="Times New Roman" w:hAnsi="Times New Roman" w:cs="Times New Roman"/>
          <w:sz w:val="22"/>
          <w:szCs w:val="22"/>
          <w:lang w:eastAsia="es-ES"/>
        </w:rPr>
        <w:t>, sino de la comunión entre las diversas instituciones y grupos, la comunión puesta al servicio de la misma misión y enriquecida ésta por los carismas particulares de cada grupo.</w:t>
      </w:r>
      <w:r w:rsidRPr="00252853">
        <w:rPr>
          <w:rFonts w:ascii="Verdana" w:eastAsia="Times New Roman" w:hAnsi="Verdana" w:cs="Times New Roman"/>
          <w:sz w:val="22"/>
          <w:szCs w:val="22"/>
          <w:lang w:eastAsia="es-ES"/>
        </w:rPr>
        <w:t xml:space="preserve"> </w:t>
      </w:r>
      <w:r w:rsidRPr="00252853">
        <w:rPr>
          <w:rFonts w:ascii="Times New Roman" w:eastAsia="Times New Roman" w:hAnsi="Times New Roman" w:cs="Times New Roman"/>
          <w:sz w:val="22"/>
          <w:szCs w:val="22"/>
          <w:lang w:eastAsia="es-ES"/>
        </w:rPr>
        <w:t xml:space="preserve">El carisma fundacional se afianza como lugar central de referencia para las relaciones entre personas consagradas y laicas en el interior de la familia carismática. Resultan </w:t>
      </w:r>
      <w:r>
        <w:rPr>
          <w:rFonts w:ascii="Times New Roman" w:eastAsia="Times New Roman" w:hAnsi="Times New Roman" w:cs="Times New Roman"/>
          <w:sz w:val="22"/>
          <w:szCs w:val="22"/>
          <w:lang w:eastAsia="es-ES"/>
        </w:rPr>
        <w:t xml:space="preserve">así </w:t>
      </w:r>
      <w:r w:rsidRPr="00252853">
        <w:rPr>
          <w:rFonts w:ascii="Times New Roman" w:eastAsia="Times New Roman" w:hAnsi="Times New Roman" w:cs="Times New Roman"/>
          <w:sz w:val="22"/>
          <w:szCs w:val="22"/>
          <w:lang w:eastAsia="es-ES"/>
        </w:rPr>
        <w:t>comunidades con un mismo carisma pero con distintos proyectos existenciales o vocacionales</w:t>
      </w:r>
      <w:r w:rsidRPr="00252853">
        <w:rPr>
          <w:rStyle w:val="Rimandonotaapidipagina"/>
          <w:rFonts w:ascii="Times New Roman" w:eastAsia="Times New Roman" w:hAnsi="Times New Roman" w:cs="Times New Roman"/>
          <w:sz w:val="22"/>
          <w:szCs w:val="22"/>
          <w:lang w:eastAsia="es-ES"/>
        </w:rPr>
        <w:footnoteReference w:id="1"/>
      </w:r>
      <w:r w:rsidRPr="00252853">
        <w:rPr>
          <w:rFonts w:ascii="Times New Roman" w:eastAsia="Times New Roman" w:hAnsi="Times New Roman" w:cs="Times New Roman"/>
          <w:sz w:val="22"/>
          <w:szCs w:val="22"/>
          <w:lang w:eastAsia="es-ES"/>
        </w:rPr>
        <w:t>.</w:t>
      </w:r>
    </w:p>
    <w:p w:rsidR="00252853" w:rsidRDefault="00252853" w:rsidP="006A3502">
      <w:pPr>
        <w:jc w:val="both"/>
        <w:rPr>
          <w:rFonts w:ascii="Times New Roman" w:hAnsi="Times New Roman" w:cs="Times New Roman"/>
          <w:sz w:val="22"/>
          <w:szCs w:val="22"/>
        </w:rPr>
      </w:pPr>
    </w:p>
    <w:p w:rsidR="00D60C91" w:rsidRPr="006A3502" w:rsidRDefault="00D60C91" w:rsidP="006A3502">
      <w:pPr>
        <w:jc w:val="both"/>
        <w:rPr>
          <w:rFonts w:ascii="Times New Roman" w:hAnsi="Times New Roman" w:cs="Times New Roman"/>
          <w:sz w:val="22"/>
          <w:szCs w:val="22"/>
        </w:rPr>
      </w:pPr>
      <w:r w:rsidRPr="006A3502">
        <w:rPr>
          <w:rFonts w:ascii="Times New Roman" w:hAnsi="Times New Roman" w:cs="Times New Roman"/>
          <w:sz w:val="22"/>
          <w:szCs w:val="22"/>
        </w:rPr>
        <w:t>La familia carismática es definida como “una parte de la Iglesia</w:t>
      </w:r>
      <w:r w:rsidR="00252853">
        <w:rPr>
          <w:rFonts w:ascii="Times New Roman" w:hAnsi="Times New Roman" w:cs="Times New Roman"/>
          <w:sz w:val="22"/>
          <w:szCs w:val="22"/>
        </w:rPr>
        <w:t>,</w:t>
      </w:r>
      <w:r w:rsidRPr="006A3502">
        <w:rPr>
          <w:rFonts w:ascii="Times New Roman" w:hAnsi="Times New Roman" w:cs="Times New Roman"/>
          <w:sz w:val="22"/>
          <w:szCs w:val="22"/>
        </w:rPr>
        <w:t xml:space="preserve"> entendida como pueblo de Dios en comunión</w:t>
      </w:r>
      <w:r w:rsidR="00252853">
        <w:rPr>
          <w:rFonts w:ascii="Times New Roman" w:hAnsi="Times New Roman" w:cs="Times New Roman"/>
          <w:sz w:val="22"/>
          <w:szCs w:val="22"/>
        </w:rPr>
        <w:t>,</w:t>
      </w:r>
      <w:r w:rsidRPr="006A3502">
        <w:rPr>
          <w:rFonts w:ascii="Times New Roman" w:hAnsi="Times New Roman" w:cs="Times New Roman"/>
          <w:sz w:val="22"/>
          <w:szCs w:val="22"/>
        </w:rPr>
        <w:t xml:space="preserve"> en cuyas distintas vocaciones, servicios y modos de vida ni se imponen ni se superponen, sino que caminan por la vida completándose para bien de todos y en el servicio del Reino”</w:t>
      </w:r>
      <w:r w:rsidRPr="006A3502">
        <w:rPr>
          <w:rStyle w:val="Rimandonotaapidipagina"/>
          <w:rFonts w:ascii="Times New Roman" w:hAnsi="Times New Roman" w:cs="Times New Roman"/>
          <w:sz w:val="22"/>
          <w:szCs w:val="22"/>
        </w:rPr>
        <w:footnoteReference w:id="2"/>
      </w:r>
      <w:r w:rsidRPr="006A3502">
        <w:rPr>
          <w:rFonts w:ascii="Times New Roman" w:hAnsi="Times New Roman" w:cs="Times New Roman"/>
          <w:sz w:val="22"/>
          <w:szCs w:val="22"/>
        </w:rPr>
        <w:t xml:space="preserve">. La idea de familia carismática, a veces definida también como </w:t>
      </w:r>
      <w:r w:rsidRPr="006A3502">
        <w:rPr>
          <w:rFonts w:ascii="Times New Roman" w:hAnsi="Times New Roman" w:cs="Times New Roman"/>
          <w:i/>
          <w:iCs/>
          <w:sz w:val="22"/>
          <w:szCs w:val="22"/>
        </w:rPr>
        <w:t>familia evangélica</w:t>
      </w:r>
      <w:r w:rsidRPr="006A3502">
        <w:rPr>
          <w:rStyle w:val="Rimandonotaapidipagina"/>
          <w:rFonts w:ascii="Times New Roman" w:hAnsi="Times New Roman" w:cs="Times New Roman"/>
          <w:sz w:val="22"/>
          <w:szCs w:val="22"/>
        </w:rPr>
        <w:footnoteReference w:id="3"/>
      </w:r>
      <w:r w:rsidRPr="006A3502">
        <w:rPr>
          <w:rFonts w:ascii="Times New Roman" w:hAnsi="Times New Roman" w:cs="Times New Roman"/>
          <w:sz w:val="22"/>
          <w:szCs w:val="22"/>
        </w:rPr>
        <w:t xml:space="preserve">, comenzó a desarrollarse en el seno de la Iglesia a finales del siglo pasado con la conciencia clara de que el carisma se encarnaba en diferentes formas de vida a través de la misión compartida. No podemos olvidar que los carismas no son abstracciones teóricas, sino que se materializan en un contexto concreto, con personas que viven en un lugar y tiempo determinado. En el fondo, la familia carismática es uno de los desarrollos que produjo la asunción de la eclesiología de comunión en la que se estaba profundizando por aquellos años. </w:t>
      </w:r>
    </w:p>
    <w:p w:rsidR="006A3502" w:rsidRDefault="006A3502" w:rsidP="006A3502">
      <w:pPr>
        <w:ind w:firstLine="284"/>
        <w:jc w:val="both"/>
        <w:rPr>
          <w:rFonts w:ascii="Times New Roman" w:hAnsi="Times New Roman" w:cs="Times New Roman"/>
          <w:sz w:val="22"/>
          <w:szCs w:val="22"/>
        </w:rPr>
      </w:pPr>
    </w:p>
    <w:p w:rsidR="00D60C91" w:rsidRPr="006A3502" w:rsidRDefault="00E31A06" w:rsidP="006A3502">
      <w:pPr>
        <w:jc w:val="both"/>
        <w:rPr>
          <w:rFonts w:ascii="Times New Roman" w:hAnsi="Times New Roman" w:cs="Times New Roman"/>
          <w:sz w:val="22"/>
          <w:szCs w:val="22"/>
        </w:rPr>
      </w:pPr>
      <w:r>
        <w:rPr>
          <w:rFonts w:ascii="Times New Roman" w:hAnsi="Times New Roman" w:cs="Times New Roman"/>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2044065</wp:posOffset>
                </wp:positionH>
                <wp:positionV relativeFrom="paragraph">
                  <wp:posOffset>284480</wp:posOffset>
                </wp:positionV>
                <wp:extent cx="3467735" cy="1291590"/>
                <wp:effectExtent l="0" t="0" r="0" b="3810"/>
                <wp:wrapTight wrapText="bothSides">
                  <wp:wrapPolygon edited="0">
                    <wp:start x="-59" y="0"/>
                    <wp:lineTo x="-59" y="21441"/>
                    <wp:lineTo x="21600" y="21441"/>
                    <wp:lineTo x="21600" y="0"/>
                    <wp:lineTo x="-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04B" w:rsidRDefault="00E31A06">
                            <w:r w:rsidRPr="002E32CD">
                              <w:rPr>
                                <w:noProof/>
                                <w:lang w:val="it-IT" w:eastAsia="it-IT"/>
                              </w:rPr>
                              <w:drawing>
                                <wp:inline distT="0" distB="0" distL="0" distR="0">
                                  <wp:extent cx="3284220" cy="1197610"/>
                                  <wp:effectExtent l="0" t="0" r="0" b="254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1976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95pt;margin-top:22.4pt;width:273.05pt;height:101.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zw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" stroked="f">
                <v:textbox style="mso-fit-shape-to-text:t">
                  <w:txbxContent>
                    <w:p w:rsidR="002F104B" w:rsidRDefault="00E31A06">
                      <w:r w:rsidRPr="002E32CD">
                        <w:rPr>
                          <w:noProof/>
                          <w:lang w:val="it-IT" w:eastAsia="it-IT"/>
                        </w:rPr>
                        <w:drawing>
                          <wp:inline distT="0" distB="0" distL="0" distR="0">
                            <wp:extent cx="3284220" cy="1197610"/>
                            <wp:effectExtent l="0" t="0" r="0" b="254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197610"/>
                                    </a:xfrm>
                                    <a:prstGeom prst="rect">
                                      <a:avLst/>
                                    </a:prstGeom>
                                    <a:noFill/>
                                    <a:ln>
                                      <a:noFill/>
                                    </a:ln>
                                  </pic:spPr>
                                </pic:pic>
                              </a:graphicData>
                            </a:graphic>
                          </wp:inline>
                        </w:drawing>
                      </w:r>
                    </w:p>
                  </w:txbxContent>
                </v:textbox>
                <w10:wrap type="tight"/>
              </v:shape>
            </w:pict>
          </mc:Fallback>
        </mc:AlternateContent>
      </w:r>
      <w:r w:rsidR="00D60C91" w:rsidRPr="006A3502">
        <w:rPr>
          <w:rFonts w:ascii="Times New Roman" w:hAnsi="Times New Roman" w:cs="Times New Roman"/>
          <w:sz w:val="22"/>
          <w:szCs w:val="22"/>
        </w:rPr>
        <w:t>Desde esta perspectiva, el carisma compartido crea una forma peculiar dentro de la Iglesia porque éste es asumido por personas que lo viven desde una especificidad diversa</w:t>
      </w:r>
      <w:r w:rsidR="00D60C91" w:rsidRPr="006A3502">
        <w:rPr>
          <w:rStyle w:val="Rimandonotaapidipagina"/>
          <w:rFonts w:ascii="Times New Roman" w:hAnsi="Times New Roman" w:cs="Times New Roman"/>
          <w:sz w:val="22"/>
          <w:szCs w:val="22"/>
        </w:rPr>
        <w:footnoteReference w:id="4"/>
      </w:r>
      <w:r w:rsidR="00D60C91" w:rsidRPr="006A3502">
        <w:rPr>
          <w:rFonts w:ascii="Times New Roman" w:hAnsi="Times New Roman" w:cs="Times New Roman"/>
          <w:sz w:val="22"/>
          <w:szCs w:val="22"/>
        </w:rPr>
        <w:t>. El carisma se convierte entonces, desde su raíz y originalidad, en lugar de encuentro y fuente de identidad. Nos encontramos ante un proceso vi</w:t>
      </w:r>
      <w:r w:rsidR="008F081D">
        <w:rPr>
          <w:rFonts w:ascii="Times New Roman" w:hAnsi="Times New Roman" w:cs="Times New Roman"/>
          <w:sz w:val="22"/>
          <w:szCs w:val="22"/>
        </w:rPr>
        <w:t xml:space="preserve">tal y reflexivo </w:t>
      </w:r>
      <w:r w:rsidR="00D60C91" w:rsidRPr="006A3502">
        <w:rPr>
          <w:rFonts w:ascii="Times New Roman" w:hAnsi="Times New Roman" w:cs="Times New Roman"/>
          <w:sz w:val="22"/>
          <w:szCs w:val="22"/>
        </w:rPr>
        <w:t xml:space="preserve">que interpreta el instituto como una prolongación más del carisma fundacional. Es decir, estamos viviendo un tiempo nuevo eclesialmente, tanto para la vida consagrada como para el laicado, que exige todos los esfuerzos posibles desde una constante fidelidad creativa que pone en el corazón el Evangelio. Por esta razón, actualmente se están descubriendo nuevas estructuras en las cuales se pueden integrar en comunión todas aquellas personas que se sienten llamadas a vivir vocacionalmente con el mismo don carismático. </w:t>
      </w:r>
    </w:p>
    <w:p w:rsidR="006A3502" w:rsidRDefault="006A3502" w:rsidP="006A3502">
      <w:pPr>
        <w:jc w:val="both"/>
        <w:rPr>
          <w:rFonts w:ascii="Times New Roman" w:hAnsi="Times New Roman" w:cs="Times New Roman"/>
          <w:sz w:val="22"/>
          <w:szCs w:val="22"/>
        </w:rPr>
      </w:pPr>
    </w:p>
    <w:p w:rsidR="009C2885" w:rsidRPr="00D3408B" w:rsidRDefault="009C2885" w:rsidP="009C2885">
      <w:pPr>
        <w:jc w:val="both"/>
        <w:rPr>
          <w:rFonts w:ascii="Times New Roman" w:hAnsi="Times New Roman" w:cs="Times New Roman"/>
          <w:sz w:val="22"/>
          <w:szCs w:val="22"/>
        </w:rPr>
      </w:pPr>
      <w:r w:rsidRPr="00D3408B">
        <w:rPr>
          <w:rFonts w:ascii="Times New Roman" w:hAnsi="Times New Roman" w:cs="Times New Roman"/>
          <w:sz w:val="22"/>
          <w:szCs w:val="22"/>
        </w:rPr>
        <w:t xml:space="preserve">Los laicos que se unen a una familia carismática ya no es sólo para participar en la misión o la espiritualidad del instituto que ha estado en el origen de dicha familia, sino para participar en el carisma fundacional de esta familia, que descubren como una forma peculiar de vivir la identidad cristiana común a todos los fieles. Precisamente, la recuperación del carisma fundacional ha de hacerse partiendo de la identidad bautismal, pues es un don para vivir esta </w:t>
      </w:r>
      <w:r w:rsidRPr="00D3408B">
        <w:rPr>
          <w:rFonts w:ascii="Times New Roman" w:hAnsi="Times New Roman" w:cs="Times New Roman"/>
          <w:sz w:val="22"/>
          <w:szCs w:val="22"/>
        </w:rPr>
        <w:lastRenderedPageBreak/>
        <w:t>identidad, para encarnar el evangelio con una perspectiva global que se caracteriza por el modo de servir al Reino de Dios, y que a su vez lleva consigo un modo de pertenencia a Cristo a y la Iglesia. El carisma fundacional se ha de redescubrir a la luz del itin</w:t>
      </w:r>
      <w:r w:rsidR="008F081D">
        <w:rPr>
          <w:rFonts w:ascii="Times New Roman" w:hAnsi="Times New Roman" w:cs="Times New Roman"/>
          <w:sz w:val="22"/>
          <w:szCs w:val="22"/>
        </w:rPr>
        <w:t>erario evangélico del fundador</w:t>
      </w:r>
      <w:r w:rsidRPr="00D3408B">
        <w:rPr>
          <w:rFonts w:ascii="Times New Roman" w:hAnsi="Times New Roman" w:cs="Times New Roman"/>
          <w:sz w:val="22"/>
          <w:szCs w:val="22"/>
        </w:rPr>
        <w:t>, pero también desde la reflexión y el diálogo entre los grupos que están viviendo el carisma, laicos y religiosos; esta confrontación evita que el carisma se confunda con alguno de los proyectos en que se concreta</w:t>
      </w:r>
      <w:r>
        <w:rPr>
          <w:rStyle w:val="Rimandonotaapidipagina"/>
          <w:rFonts w:ascii="Times New Roman" w:hAnsi="Times New Roman" w:cs="Times New Roman"/>
          <w:sz w:val="22"/>
          <w:szCs w:val="22"/>
        </w:rPr>
        <w:footnoteReference w:id="5"/>
      </w:r>
      <w:r w:rsidRPr="00D3408B">
        <w:rPr>
          <w:rFonts w:ascii="Times New Roman" w:hAnsi="Times New Roman" w:cs="Times New Roman"/>
          <w:sz w:val="22"/>
          <w:szCs w:val="22"/>
        </w:rPr>
        <w:t>.</w:t>
      </w:r>
    </w:p>
    <w:p w:rsidR="009C2885" w:rsidRDefault="009C2885" w:rsidP="006A3502">
      <w:pPr>
        <w:jc w:val="both"/>
        <w:rPr>
          <w:rFonts w:ascii="Times New Roman" w:hAnsi="Times New Roman" w:cs="Times New Roman"/>
          <w:sz w:val="22"/>
          <w:szCs w:val="22"/>
        </w:rPr>
      </w:pPr>
    </w:p>
    <w:p w:rsidR="00D60C91" w:rsidRPr="006A3502" w:rsidRDefault="009C2885" w:rsidP="006A3502">
      <w:pPr>
        <w:jc w:val="both"/>
        <w:rPr>
          <w:rFonts w:ascii="Times New Roman" w:hAnsi="Times New Roman" w:cs="Times New Roman"/>
          <w:sz w:val="22"/>
          <w:szCs w:val="22"/>
        </w:rPr>
      </w:pPr>
      <w:r w:rsidRPr="00D3408B">
        <w:rPr>
          <w:rFonts w:ascii="Times New Roman" w:hAnsi="Times New Roman" w:cs="Times New Roman"/>
          <w:sz w:val="22"/>
          <w:szCs w:val="22"/>
        </w:rPr>
        <w:t>El carisma, como perspectiva desde la cual se contempla todo el evangelio, hace de la familia carism</w:t>
      </w:r>
      <w:r>
        <w:rPr>
          <w:rFonts w:ascii="Times New Roman" w:hAnsi="Times New Roman" w:cs="Times New Roman"/>
          <w:sz w:val="22"/>
          <w:szCs w:val="22"/>
        </w:rPr>
        <w:t>ática una “familia evangélica”</w:t>
      </w:r>
      <w:r w:rsidRPr="00D3408B">
        <w:rPr>
          <w:rFonts w:ascii="Times New Roman" w:hAnsi="Times New Roman" w:cs="Times New Roman"/>
          <w:sz w:val="22"/>
          <w:szCs w:val="22"/>
        </w:rPr>
        <w:t>: presenta ante la Iglesia y ante la sociedad un rostro del evangelio que subraya de manera armónica determinadas actitudes de Jesús, determinados valores del Reino, una forma de mediación de la salvación de Dios… Dentro de cada familia, el mismo rostro evangélico se concreta en diversos proyectos existenciales</w:t>
      </w:r>
      <w:r>
        <w:rPr>
          <w:rFonts w:ascii="Times New Roman" w:hAnsi="Times New Roman" w:cs="Times New Roman"/>
          <w:sz w:val="22"/>
          <w:szCs w:val="22"/>
        </w:rPr>
        <w:t xml:space="preserve"> </w:t>
      </w:r>
      <w:r w:rsidRPr="00D3408B">
        <w:rPr>
          <w:rFonts w:ascii="Times New Roman" w:hAnsi="Times New Roman" w:cs="Times New Roman"/>
          <w:sz w:val="22"/>
          <w:szCs w:val="22"/>
        </w:rPr>
        <w:t>en las correspondientes comunidades eclesiales que componen la familia carismática-evangélica. Cada proyecto existencial, con sus dimensiones eclesial y social, da cauce a los diversos carismas personales e intenta encarnar en formas de vida religiosa o</w:t>
      </w:r>
      <w:r>
        <w:rPr>
          <w:rFonts w:ascii="Times New Roman" w:hAnsi="Times New Roman" w:cs="Times New Roman"/>
          <w:sz w:val="22"/>
          <w:szCs w:val="22"/>
        </w:rPr>
        <w:t xml:space="preserve"> laical el carisma fundacional. E</w:t>
      </w:r>
      <w:r w:rsidR="00D60C91" w:rsidRPr="006A3502">
        <w:rPr>
          <w:rFonts w:ascii="Times New Roman" w:hAnsi="Times New Roman" w:cs="Times New Roman"/>
          <w:sz w:val="22"/>
          <w:szCs w:val="22"/>
        </w:rPr>
        <w:t xml:space="preserve">l </w:t>
      </w:r>
      <w:r w:rsidR="00D60C91" w:rsidRPr="006A3502">
        <w:rPr>
          <w:rFonts w:ascii="Times New Roman" w:hAnsi="Times New Roman" w:cs="Times New Roman"/>
          <w:i/>
          <w:iCs/>
          <w:sz w:val="22"/>
          <w:szCs w:val="22"/>
        </w:rPr>
        <w:t>Mensaje de la II Asamblea Internacional de la Misión Marista</w:t>
      </w:r>
      <w:r>
        <w:rPr>
          <w:rFonts w:ascii="Times New Roman" w:hAnsi="Times New Roman" w:cs="Times New Roman"/>
          <w:sz w:val="22"/>
          <w:szCs w:val="22"/>
        </w:rPr>
        <w:t xml:space="preserve"> de Nairobi nos lo dice</w:t>
      </w:r>
      <w:r w:rsidR="008F081D">
        <w:rPr>
          <w:rFonts w:ascii="Times New Roman" w:hAnsi="Times New Roman" w:cs="Times New Roman"/>
          <w:sz w:val="22"/>
          <w:szCs w:val="22"/>
        </w:rPr>
        <w:t>: “A</w:t>
      </w:r>
      <w:r w:rsidR="00D60C91" w:rsidRPr="006A3502">
        <w:rPr>
          <w:rFonts w:ascii="Times New Roman" w:hAnsi="Times New Roman" w:cs="Times New Roman"/>
          <w:sz w:val="22"/>
          <w:szCs w:val="22"/>
        </w:rPr>
        <w:t xml:space="preserve"> las puertas de celebrar el bicentenario del Instituto Marista hemos imaginado juntos un nuevo relato en el que la profecía, la mística y la comunión sean las características en las que nos reconozcamos y se nos reconozca como Maristas de Champagnat [constituyendo] una familia carismática formada por nuevas y diversas expresiones comunitarias”.</w:t>
      </w:r>
    </w:p>
    <w:p w:rsidR="00D60C91" w:rsidRPr="006A3502" w:rsidRDefault="00D60C91" w:rsidP="006A3502">
      <w:pPr>
        <w:ind w:firstLine="284"/>
        <w:jc w:val="both"/>
        <w:rPr>
          <w:rFonts w:ascii="Times New Roman" w:hAnsi="Times New Roman" w:cs="Times New Roman"/>
          <w:sz w:val="22"/>
          <w:szCs w:val="22"/>
        </w:rPr>
      </w:pPr>
    </w:p>
    <w:p w:rsidR="00D60C91" w:rsidRDefault="00D60C91">
      <w:pPr>
        <w:spacing w:line="360" w:lineRule="auto"/>
        <w:ind w:firstLine="284"/>
        <w:jc w:val="both"/>
      </w:pPr>
    </w:p>
    <w:p w:rsidR="004754DC" w:rsidRDefault="004754DC">
      <w:pPr>
        <w:spacing w:line="360" w:lineRule="auto"/>
        <w:ind w:firstLine="284"/>
        <w:jc w:val="both"/>
      </w:pPr>
    </w:p>
    <w:p w:rsidR="004754DC" w:rsidRDefault="004754DC">
      <w:pPr>
        <w:spacing w:line="360" w:lineRule="auto"/>
        <w:ind w:firstLine="284"/>
        <w:jc w:val="both"/>
      </w:pPr>
    </w:p>
    <w:p w:rsidR="004754DC" w:rsidRDefault="004754DC">
      <w:pPr>
        <w:spacing w:line="360" w:lineRule="auto"/>
        <w:ind w:firstLine="284"/>
        <w:jc w:val="both"/>
      </w:pPr>
    </w:p>
    <w:p w:rsidR="00252853" w:rsidRDefault="00252853" w:rsidP="00D3408B">
      <w:pPr>
        <w:jc w:val="both"/>
        <w:rPr>
          <w:rFonts w:ascii="Times New Roman" w:hAnsi="Times New Roman" w:cs="Times New Roman"/>
          <w:sz w:val="22"/>
          <w:szCs w:val="22"/>
        </w:rPr>
      </w:pPr>
    </w:p>
    <w:p w:rsidR="00252853" w:rsidRDefault="00252853" w:rsidP="00D3408B">
      <w:pPr>
        <w:jc w:val="both"/>
        <w:rPr>
          <w:rFonts w:ascii="Times New Roman" w:hAnsi="Times New Roman" w:cs="Times New Roman"/>
          <w:sz w:val="22"/>
          <w:szCs w:val="22"/>
        </w:rPr>
      </w:pPr>
    </w:p>
    <w:p w:rsidR="00252853" w:rsidRDefault="00252853" w:rsidP="00D3408B">
      <w:pPr>
        <w:jc w:val="both"/>
        <w:rPr>
          <w:rFonts w:ascii="Times New Roman" w:hAnsi="Times New Roman" w:cs="Times New Roman"/>
          <w:sz w:val="22"/>
          <w:szCs w:val="22"/>
        </w:rPr>
      </w:pPr>
    </w:p>
    <w:p w:rsidR="00252853" w:rsidRDefault="00252853" w:rsidP="00D3408B">
      <w:pPr>
        <w:jc w:val="both"/>
        <w:rPr>
          <w:rFonts w:ascii="Times New Roman" w:hAnsi="Times New Roman" w:cs="Times New Roman"/>
          <w:sz w:val="22"/>
          <w:szCs w:val="22"/>
        </w:rPr>
      </w:pPr>
    </w:p>
    <w:p w:rsidR="00252853" w:rsidRDefault="00252853" w:rsidP="00D3408B">
      <w:pPr>
        <w:jc w:val="both"/>
        <w:rPr>
          <w:rFonts w:ascii="Times New Roman" w:hAnsi="Times New Roman" w:cs="Times New Roman"/>
          <w:sz w:val="22"/>
          <w:szCs w:val="22"/>
        </w:rPr>
      </w:pPr>
    </w:p>
    <w:p w:rsidR="00252853" w:rsidRDefault="00252853" w:rsidP="00D3408B">
      <w:pPr>
        <w:jc w:val="both"/>
        <w:rPr>
          <w:rFonts w:ascii="Times New Roman" w:hAnsi="Times New Roman" w:cs="Times New Roman"/>
          <w:sz w:val="22"/>
          <w:szCs w:val="22"/>
        </w:rPr>
      </w:pPr>
    </w:p>
    <w:p w:rsidR="00252853" w:rsidRDefault="00252853" w:rsidP="00D3408B">
      <w:pPr>
        <w:jc w:val="both"/>
        <w:rPr>
          <w:rFonts w:ascii="Times New Roman" w:hAnsi="Times New Roman" w:cs="Times New Roman"/>
          <w:sz w:val="22"/>
          <w:szCs w:val="22"/>
        </w:rPr>
      </w:pPr>
    </w:p>
    <w:p w:rsidR="00D3408B" w:rsidRDefault="00D3408B" w:rsidP="00D3408B">
      <w:pPr>
        <w:jc w:val="both"/>
        <w:rPr>
          <w:rFonts w:ascii="Times New Roman" w:hAnsi="Times New Roman" w:cs="Times New Roman"/>
          <w:sz w:val="22"/>
          <w:szCs w:val="22"/>
        </w:rPr>
      </w:pPr>
    </w:p>
    <w:p w:rsidR="00252853" w:rsidRPr="00252853" w:rsidRDefault="00252853" w:rsidP="00252853">
      <w:pPr>
        <w:suppressAutoHyphens w:val="0"/>
        <w:jc w:val="both"/>
        <w:rPr>
          <w:rFonts w:ascii="Times New Roman" w:eastAsia="Times New Roman" w:hAnsi="Times New Roman" w:cs="Times New Roman"/>
          <w:sz w:val="20"/>
          <w:szCs w:val="20"/>
          <w:lang w:eastAsia="es-ES"/>
        </w:rPr>
      </w:pPr>
    </w:p>
    <w:p w:rsidR="00D3408B" w:rsidRDefault="00D3408B" w:rsidP="00D3408B">
      <w:pPr>
        <w:spacing w:line="360" w:lineRule="auto"/>
        <w:jc w:val="both"/>
        <w:rPr>
          <w:rFonts w:ascii="Times New Roman" w:hAnsi="Times New Roman" w:cs="Times New Roman"/>
          <w:b/>
          <w:i/>
          <w:sz w:val="22"/>
          <w:szCs w:val="22"/>
        </w:rPr>
      </w:pPr>
    </w:p>
    <w:p w:rsidR="00D3408B" w:rsidRDefault="00D3408B" w:rsidP="00D3408B">
      <w:pPr>
        <w:spacing w:line="360" w:lineRule="auto"/>
        <w:jc w:val="both"/>
        <w:rPr>
          <w:rFonts w:ascii="Times New Roman" w:hAnsi="Times New Roman" w:cs="Times New Roman"/>
          <w:b/>
          <w:i/>
          <w:sz w:val="22"/>
          <w:szCs w:val="22"/>
        </w:rPr>
      </w:pPr>
    </w:p>
    <w:p w:rsidR="00D3408B" w:rsidRDefault="00D3408B" w:rsidP="00D3408B">
      <w:pPr>
        <w:spacing w:line="360" w:lineRule="auto"/>
        <w:jc w:val="both"/>
        <w:rPr>
          <w:rFonts w:ascii="Times New Roman" w:hAnsi="Times New Roman" w:cs="Times New Roman"/>
          <w:b/>
          <w:i/>
          <w:sz w:val="22"/>
          <w:szCs w:val="22"/>
        </w:rPr>
      </w:pPr>
    </w:p>
    <w:sectPr w:rsidR="00D3408B" w:rsidSect="002F104B">
      <w:pgSz w:w="11906" w:h="16838"/>
      <w:pgMar w:top="1418" w:right="1701" w:bottom="1418"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67" w:rsidRDefault="00AD1667">
      <w:r>
        <w:separator/>
      </w:r>
    </w:p>
  </w:endnote>
  <w:endnote w:type="continuationSeparator" w:id="0">
    <w:p w:rsidR="00AD1667" w:rsidRDefault="00AD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44">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67" w:rsidRDefault="00AD1667">
      <w:r>
        <w:separator/>
      </w:r>
    </w:p>
  </w:footnote>
  <w:footnote w:type="continuationSeparator" w:id="0">
    <w:p w:rsidR="00AD1667" w:rsidRDefault="00AD1667">
      <w:r>
        <w:continuationSeparator/>
      </w:r>
    </w:p>
  </w:footnote>
  <w:footnote w:id="1">
    <w:p w:rsidR="00252853" w:rsidRPr="00252853" w:rsidRDefault="00252853" w:rsidP="00252853">
      <w:pPr>
        <w:suppressAutoHyphens w:val="0"/>
        <w:jc w:val="both"/>
        <w:rPr>
          <w:rFonts w:ascii="Times New Roman" w:eastAsia="Times New Roman" w:hAnsi="Times New Roman" w:cs="Times New Roman"/>
          <w:sz w:val="20"/>
          <w:szCs w:val="20"/>
          <w:lang w:eastAsia="es-ES"/>
        </w:rPr>
      </w:pPr>
      <w:r w:rsidRPr="00252853">
        <w:rPr>
          <w:rStyle w:val="Rimandonotaapidipagina"/>
          <w:rFonts w:ascii="Times New Roman" w:hAnsi="Times New Roman" w:cs="Times New Roman"/>
          <w:sz w:val="20"/>
          <w:szCs w:val="20"/>
        </w:rPr>
        <w:footnoteRef/>
      </w:r>
      <w:r w:rsidRPr="00252853">
        <w:rPr>
          <w:rFonts w:ascii="Times New Roman" w:hAnsi="Times New Roman" w:cs="Times New Roman"/>
          <w:sz w:val="20"/>
          <w:szCs w:val="20"/>
        </w:rPr>
        <w:t xml:space="preserve">  Cf.</w:t>
      </w:r>
      <w:r w:rsidRPr="00252853">
        <w:rPr>
          <w:rFonts w:ascii="Times New Roman" w:eastAsia="Times New Roman" w:hAnsi="Times New Roman" w:cs="Times New Roman"/>
          <w:sz w:val="20"/>
          <w:szCs w:val="20"/>
          <w:lang w:eastAsia="es-ES"/>
        </w:rPr>
        <w:t xml:space="preserve"> Antonio Botana en </w:t>
      </w:r>
      <w:r w:rsidRPr="00252853">
        <w:rPr>
          <w:rFonts w:ascii="Times New Roman" w:eastAsia="Times New Roman" w:hAnsi="Times New Roman" w:cs="Times New Roman"/>
          <w:i/>
          <w:sz w:val="20"/>
          <w:szCs w:val="20"/>
          <w:lang w:eastAsia="es-ES"/>
        </w:rPr>
        <w:t>Las familias carismáticas en la iglesia comunión.</w:t>
      </w:r>
      <w:r w:rsidRPr="00252853">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Afirmará igualmente: “</w:t>
      </w:r>
      <w:r w:rsidRPr="00252853">
        <w:rPr>
          <w:rFonts w:ascii="Times New Roman" w:eastAsia="Times New Roman" w:hAnsi="Times New Roman" w:cs="Times New Roman"/>
          <w:sz w:val="20"/>
          <w:szCs w:val="20"/>
          <w:lang w:eastAsia="es-ES"/>
        </w:rPr>
        <w:t>El carisma fundacional, cuando se apodera de una persona, afecta a toda su vida, a su modo de relación con Dios y con su Reino, a su identidad en la Iglesia, a sus opciones de vida y su modo de integrarse en la sociedad. El carisma se hace vocación, y la persona responde a esta vocación con un proyecto existencial. La familia carismática agrupa y estructura los proyectos personales en las correspondientes comunidades eclesiales que componen la familia</w:t>
      </w:r>
      <w:r>
        <w:rPr>
          <w:rFonts w:ascii="Times New Roman" w:eastAsia="Times New Roman" w:hAnsi="Times New Roman" w:cs="Times New Roman"/>
          <w:sz w:val="20"/>
          <w:szCs w:val="20"/>
          <w:lang w:eastAsia="es-ES"/>
        </w:rPr>
        <w:t>”</w:t>
      </w:r>
      <w:r w:rsidRPr="00252853">
        <w:rPr>
          <w:rFonts w:ascii="Times New Roman" w:eastAsia="Times New Roman" w:hAnsi="Times New Roman" w:cs="Times New Roman"/>
          <w:sz w:val="20"/>
          <w:szCs w:val="20"/>
          <w:lang w:eastAsia="es-ES"/>
        </w:rPr>
        <w:t xml:space="preserve">. </w:t>
      </w:r>
    </w:p>
  </w:footnote>
  <w:footnote w:id="2">
    <w:p w:rsidR="00D60C91" w:rsidRPr="006A3502" w:rsidRDefault="00D60C91">
      <w:pPr>
        <w:pStyle w:val="Testonotaapidipagina"/>
        <w:jc w:val="both"/>
        <w:rPr>
          <w:rFonts w:ascii="Times New Roman" w:hAnsi="Times New Roman" w:cs="Times New Roman"/>
          <w:sz w:val="18"/>
          <w:szCs w:val="18"/>
        </w:rPr>
      </w:pPr>
      <w:r w:rsidRPr="006A3502">
        <w:rPr>
          <w:rStyle w:val="Caracteresdenotaalpie"/>
          <w:rFonts w:ascii="Times New Roman" w:hAnsi="Times New Roman" w:cs="Times New Roman"/>
          <w:sz w:val="18"/>
          <w:szCs w:val="18"/>
        </w:rPr>
        <w:footnoteRef/>
      </w:r>
      <w:r w:rsidRPr="006A3502">
        <w:rPr>
          <w:rFonts w:ascii="Times New Roman" w:hAnsi="Times New Roman" w:cs="Times New Roman"/>
          <w:sz w:val="18"/>
          <w:szCs w:val="18"/>
        </w:rPr>
        <w:tab/>
        <w:t xml:space="preserve">José María Arnaiz, </w:t>
      </w:r>
      <w:r w:rsidRPr="006A3502">
        <w:rPr>
          <w:rFonts w:ascii="Times New Roman" w:hAnsi="Times New Roman" w:cs="Times New Roman"/>
          <w:i/>
          <w:iCs/>
          <w:sz w:val="18"/>
          <w:szCs w:val="18"/>
        </w:rPr>
        <w:t>Vida y misión compartidas. Laicos y religiosos hoy</w:t>
      </w:r>
      <w:r w:rsidRPr="006A3502">
        <w:rPr>
          <w:rFonts w:ascii="Times New Roman" w:hAnsi="Times New Roman" w:cs="Times New Roman"/>
          <w:sz w:val="18"/>
          <w:szCs w:val="18"/>
        </w:rPr>
        <w:t>, PPC, Madrid, 2014, pág. 127.</w:t>
      </w:r>
    </w:p>
  </w:footnote>
  <w:footnote w:id="3">
    <w:p w:rsidR="00D60C91" w:rsidRPr="006A3502" w:rsidRDefault="00D60C91" w:rsidP="006A3502">
      <w:pPr>
        <w:pStyle w:val="Corpotesto"/>
        <w:spacing w:after="0"/>
        <w:jc w:val="both"/>
        <w:rPr>
          <w:rFonts w:ascii="Times New Roman" w:hAnsi="Times New Roman" w:cs="Times New Roman"/>
          <w:sz w:val="18"/>
          <w:szCs w:val="18"/>
        </w:rPr>
      </w:pPr>
      <w:r w:rsidRPr="006A3502">
        <w:rPr>
          <w:rStyle w:val="Caracteresdenotaalpie"/>
          <w:rFonts w:ascii="Times New Roman" w:hAnsi="Times New Roman" w:cs="Times New Roman"/>
          <w:sz w:val="18"/>
          <w:szCs w:val="18"/>
        </w:rPr>
        <w:footnoteRef/>
      </w:r>
      <w:r w:rsidR="006A3502">
        <w:rPr>
          <w:rFonts w:ascii="Times New Roman" w:hAnsi="Times New Roman" w:cs="Times New Roman"/>
          <w:sz w:val="18"/>
          <w:szCs w:val="18"/>
          <w:shd w:val="clear" w:color="auto" w:fill="FFFFFF"/>
        </w:rPr>
        <w:t xml:space="preserve">   </w:t>
      </w:r>
      <w:r w:rsidRPr="006A3502">
        <w:rPr>
          <w:rFonts w:ascii="Times New Roman" w:hAnsi="Times New Roman" w:cs="Times New Roman"/>
          <w:sz w:val="18"/>
          <w:szCs w:val="18"/>
          <w:shd w:val="clear" w:color="auto" w:fill="FFFFFF"/>
        </w:rPr>
        <w:t xml:space="preserve">El concepto es de Bernardette Delizy, </w:t>
      </w:r>
      <w:r w:rsidRPr="006A3502">
        <w:rPr>
          <w:rFonts w:ascii="Times New Roman" w:hAnsi="Times New Roman" w:cs="Times New Roman"/>
          <w:i/>
          <w:sz w:val="18"/>
          <w:szCs w:val="18"/>
          <w:shd w:val="clear" w:color="auto" w:fill="FFFFFF"/>
        </w:rPr>
        <w:t>Vers des «familles évang</w:t>
      </w:r>
      <w:r w:rsidR="006A3502">
        <w:rPr>
          <w:rFonts w:ascii="Times New Roman" w:hAnsi="Times New Roman" w:cs="Times New Roman"/>
          <w:i/>
          <w:sz w:val="18"/>
          <w:szCs w:val="18"/>
          <w:shd w:val="clear" w:color="auto" w:fill="FFFFFF"/>
        </w:rPr>
        <w:t>éliques»: le renouveau des re</w:t>
      </w:r>
      <w:r w:rsidRPr="006A3502">
        <w:rPr>
          <w:rFonts w:ascii="Times New Roman" w:hAnsi="Times New Roman" w:cs="Times New Roman"/>
          <w:i/>
          <w:sz w:val="18"/>
          <w:szCs w:val="18"/>
          <w:shd w:val="clear" w:color="auto" w:fill="FFFFFF"/>
        </w:rPr>
        <w:t xml:space="preserve">lations entre chrétiens et congrégations, </w:t>
      </w:r>
      <w:r w:rsidRPr="006A3502">
        <w:rPr>
          <w:rFonts w:ascii="Times New Roman" w:hAnsi="Times New Roman" w:cs="Times New Roman"/>
          <w:sz w:val="18"/>
          <w:szCs w:val="18"/>
          <w:shd w:val="clear" w:color="auto" w:fill="FFFFFF"/>
        </w:rPr>
        <w:t xml:space="preserve">Les Éditions Ouvrières, París, 2004, quien habla de familia evangélica como una red comunitaria cuyas relaciones se establecen en referencia a un rostro concreto de Jesucristo. </w:t>
      </w:r>
    </w:p>
  </w:footnote>
  <w:footnote w:id="4">
    <w:p w:rsidR="00D60C91" w:rsidRPr="006A3502" w:rsidRDefault="00D60C91">
      <w:pPr>
        <w:pStyle w:val="Testonotaapidipagina"/>
        <w:jc w:val="both"/>
        <w:rPr>
          <w:rFonts w:ascii="Times New Roman" w:hAnsi="Times New Roman" w:cs="Times New Roman"/>
          <w:sz w:val="18"/>
          <w:szCs w:val="18"/>
        </w:rPr>
      </w:pPr>
      <w:r w:rsidRPr="006A3502">
        <w:rPr>
          <w:rStyle w:val="Caracteresdenotaalpie"/>
          <w:rFonts w:ascii="Times New Roman" w:hAnsi="Times New Roman" w:cs="Times New Roman"/>
          <w:sz w:val="18"/>
          <w:szCs w:val="18"/>
        </w:rPr>
        <w:footnoteRef/>
      </w:r>
      <w:r w:rsidRPr="006A3502">
        <w:rPr>
          <w:rFonts w:ascii="Times New Roman" w:hAnsi="Times New Roman" w:cs="Times New Roman"/>
          <w:i/>
          <w:iCs/>
          <w:sz w:val="18"/>
          <w:szCs w:val="18"/>
        </w:rPr>
        <w:tab/>
        <w:t>Vida consecrata</w:t>
      </w:r>
      <w:r w:rsidRPr="006A3502">
        <w:rPr>
          <w:rFonts w:ascii="Times New Roman" w:hAnsi="Times New Roman" w:cs="Times New Roman"/>
          <w:sz w:val="18"/>
          <w:szCs w:val="18"/>
        </w:rPr>
        <w:t>, 54.</w:t>
      </w:r>
    </w:p>
  </w:footnote>
  <w:footnote w:id="5">
    <w:p w:rsidR="009C2885" w:rsidRPr="009C2885" w:rsidRDefault="009C2885" w:rsidP="009C2885">
      <w:pPr>
        <w:spacing w:line="360" w:lineRule="auto"/>
        <w:jc w:val="both"/>
        <w:rPr>
          <w:rFonts w:ascii="Times New Roman" w:hAnsi="Times New Roman" w:cs="Times New Roman"/>
          <w:b/>
          <w:i/>
          <w:sz w:val="20"/>
          <w:szCs w:val="20"/>
        </w:rPr>
      </w:pPr>
      <w:r w:rsidRPr="009C2885">
        <w:rPr>
          <w:rStyle w:val="Rimandonotaapidipagina"/>
          <w:rFonts w:ascii="Times New Roman" w:hAnsi="Times New Roman" w:cs="Times New Roman"/>
          <w:sz w:val="20"/>
          <w:szCs w:val="20"/>
        </w:rPr>
        <w:footnoteRef/>
      </w:r>
      <w:r w:rsidRPr="009C2885">
        <w:rPr>
          <w:rFonts w:ascii="Times New Roman" w:hAnsi="Times New Roman" w:cs="Times New Roman"/>
          <w:sz w:val="20"/>
          <w:szCs w:val="20"/>
        </w:rPr>
        <w:t xml:space="preserve">  Cf Antonio Botana en</w:t>
      </w:r>
      <w:r w:rsidRPr="009C2885">
        <w:rPr>
          <w:rFonts w:ascii="Times New Roman" w:hAnsi="Times New Roman" w:cs="Times New Roman"/>
          <w:b/>
          <w:i/>
          <w:sz w:val="20"/>
          <w:szCs w:val="20"/>
        </w:rPr>
        <w:t xml:space="preserve"> </w:t>
      </w:r>
      <w:r w:rsidRPr="009C2885">
        <w:rPr>
          <w:rFonts w:ascii="Times New Roman" w:hAnsi="Times New Roman" w:cs="Times New Roman"/>
          <w:i/>
          <w:sz w:val="20"/>
          <w:szCs w:val="20"/>
        </w:rPr>
        <w:t>Bases para un mo</w:t>
      </w:r>
      <w:r>
        <w:rPr>
          <w:rFonts w:ascii="Times New Roman" w:hAnsi="Times New Roman" w:cs="Times New Roman"/>
          <w:i/>
          <w:sz w:val="20"/>
          <w:szCs w:val="20"/>
        </w:rPr>
        <w:t>delo actual de Familia Lasaliana.</w:t>
      </w:r>
    </w:p>
    <w:p w:rsidR="009C2885" w:rsidRDefault="009C2885" w:rsidP="009C2885">
      <w:pPr>
        <w:spacing w:line="360" w:lineRule="auto"/>
        <w:jc w:val="both"/>
        <w:rPr>
          <w:rFonts w:ascii="Times New Roman" w:hAnsi="Times New Roman" w:cs="Times New Roman"/>
          <w:b/>
          <w:i/>
          <w:sz w:val="22"/>
          <w:szCs w:val="22"/>
        </w:rPr>
      </w:pPr>
    </w:p>
    <w:p w:rsidR="009C2885" w:rsidRDefault="009C288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2"/>
    <w:rsid w:val="000B42FA"/>
    <w:rsid w:val="00252853"/>
    <w:rsid w:val="002628AE"/>
    <w:rsid w:val="002F104B"/>
    <w:rsid w:val="004754DC"/>
    <w:rsid w:val="004B4B5A"/>
    <w:rsid w:val="006A3502"/>
    <w:rsid w:val="00781C5B"/>
    <w:rsid w:val="008F081D"/>
    <w:rsid w:val="009C2885"/>
    <w:rsid w:val="00AD1667"/>
    <w:rsid w:val="00C50064"/>
    <w:rsid w:val="00C730F6"/>
    <w:rsid w:val="00D3408B"/>
    <w:rsid w:val="00D60C91"/>
    <w:rsid w:val="00DF1B73"/>
    <w:rsid w:val="00E31A06"/>
    <w:rsid w:val="00FE4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52DD1F1-0E4A-40E3-BA73-580376FE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mbria" w:eastAsia="Arial Unicode MS" w:hAnsi="Cambria" w:cs="font544"/>
      <w:sz w:val="24"/>
      <w:szCs w:val="24"/>
      <w:lang w:val="es-E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extonotapieCar">
    <w:name w:val="Texto nota pie Car"/>
    <w:basedOn w:val="DefaultParagraphFont"/>
  </w:style>
  <w:style w:type="character" w:customStyle="1" w:styleId="footnotereference">
    <w:name w:val="footnote reference"/>
    <w:rPr>
      <w:vertAlign w:val="superscript"/>
    </w:rPr>
  </w:style>
  <w:style w:type="character" w:customStyle="1" w:styleId="ListLabel1">
    <w:name w:val="ListLabel 1"/>
    <w:rPr>
      <w:rFonts w:cs="font544"/>
    </w:rPr>
  </w:style>
  <w:style w:type="character" w:customStyle="1" w:styleId="ListLabel2">
    <w:name w:val="ListLabel 2"/>
    <w:rPr>
      <w:rFonts w:cs="Courier New"/>
    </w:rPr>
  </w:style>
  <w:style w:type="character" w:customStyle="1" w:styleId="Caracteresdenotaalpie">
    <w:name w:val="Caracteres de nota al pie"/>
  </w:style>
  <w:style w:type="character" w:styleId="Rimandonotaapidipagina">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imandonotadichiusura">
    <w:name w:val="endnote reference"/>
    <w:rPr>
      <w:vertAlign w:val="superscript"/>
    </w:rPr>
  </w:style>
  <w:style w:type="paragraph" w:customStyle="1" w:styleId="Encabezado1">
    <w:name w:val="Encabezado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Etiqueta">
    <w:name w:val="Etiqueta"/>
    <w:basedOn w:val="Normale"/>
    <w:pPr>
      <w:suppressLineNumbers/>
      <w:spacing w:before="120" w:after="120"/>
    </w:pPr>
    <w:rPr>
      <w:i/>
      <w:iCs/>
    </w:rPr>
  </w:style>
  <w:style w:type="paragraph" w:customStyle="1" w:styleId="ndice">
    <w:name w:val="Índice"/>
    <w:basedOn w:val="Normale"/>
    <w:pPr>
      <w:suppressLineNumbers/>
    </w:pPr>
  </w:style>
  <w:style w:type="paragraph" w:customStyle="1" w:styleId="footnotetext">
    <w:name w:val="footnote text"/>
    <w:basedOn w:val="Normale"/>
  </w:style>
  <w:style w:type="paragraph" w:customStyle="1" w:styleId="ListParagraph">
    <w:name w:val="List Paragraph"/>
    <w:basedOn w:val="Normale"/>
    <w:pPr>
      <w:ind w:left="720"/>
    </w:pPr>
  </w:style>
  <w:style w:type="paragraph" w:styleId="NormaleWeb">
    <w:name w:val="Normal (Web)"/>
    <w:basedOn w:val="Normale"/>
    <w:rPr>
      <w:rFonts w:ascii="Times New Roman" w:hAnsi="Times New Roman" w:cs="Times New Roman"/>
    </w:rPr>
  </w:style>
  <w:style w:type="paragraph" w:styleId="Testonotaapidipagina">
    <w:name w:val="footnote text"/>
    <w:basedOn w:val="Normale"/>
    <w:pPr>
      <w:suppressLineNumbers/>
      <w:ind w:left="283" w:hanging="283"/>
    </w:pPr>
    <w:rPr>
      <w:sz w:val="20"/>
      <w:szCs w:val="20"/>
    </w:rPr>
  </w:style>
  <w:style w:type="paragraph" w:styleId="Testofumetto">
    <w:name w:val="Balloon Text"/>
    <w:basedOn w:val="Normale"/>
    <w:link w:val="TestofumettoCarattere"/>
    <w:uiPriority w:val="99"/>
    <w:semiHidden/>
    <w:unhideWhenUsed/>
    <w:rsid w:val="002F104B"/>
    <w:rPr>
      <w:rFonts w:ascii="Segoe UI" w:hAnsi="Segoe UI" w:cs="Segoe UI"/>
      <w:sz w:val="18"/>
      <w:szCs w:val="18"/>
    </w:rPr>
  </w:style>
  <w:style w:type="character" w:customStyle="1" w:styleId="TestofumettoCarattere">
    <w:name w:val="Testo fumetto Carattere"/>
    <w:link w:val="Testofumetto"/>
    <w:uiPriority w:val="99"/>
    <w:semiHidden/>
    <w:rsid w:val="002F104B"/>
    <w:rPr>
      <w:rFonts w:ascii="Segoe UI" w:eastAsia="Arial Unicode MS"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A417-A1D0-4CAE-AA88-C8B7129F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Chao Ricoy</dc:creator>
  <cp:keywords/>
  <cp:lastModifiedBy>Estefanía Aguirre</cp:lastModifiedBy>
  <cp:revision>2</cp:revision>
  <cp:lastPrinted>2016-01-17T15:31:00Z</cp:lastPrinted>
  <dcterms:created xsi:type="dcterms:W3CDTF">2016-02-01T14:05:00Z</dcterms:created>
  <dcterms:modified xsi:type="dcterms:W3CDTF">2016-02-01T14:05:00Z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Autonoma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