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B4758" w14:textId="77777777" w:rsidR="00A61507" w:rsidRDefault="00A61507" w:rsidP="006E4EC1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2DF43E2" w14:textId="6E82E132" w:rsidR="00DB6D4E" w:rsidRPr="00FC3AA9" w:rsidRDefault="00DB6D4E" w:rsidP="006E4EC1">
      <w:pPr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FC3AA9">
        <w:rPr>
          <w:rFonts w:asciiTheme="majorHAnsi" w:hAnsiTheme="majorHAnsi" w:cstheme="majorHAnsi"/>
          <w:b/>
          <w:sz w:val="28"/>
          <w:szCs w:val="28"/>
          <w:lang w:val="es-ES"/>
        </w:rPr>
        <w:t>ANEX</w:t>
      </w:r>
      <w:r w:rsidR="00FC3AA9" w:rsidRPr="00FC3AA9">
        <w:rPr>
          <w:rFonts w:asciiTheme="majorHAnsi" w:hAnsiTheme="majorHAnsi" w:cstheme="majorHAnsi"/>
          <w:b/>
          <w:sz w:val="28"/>
          <w:szCs w:val="28"/>
          <w:lang w:val="es-ES"/>
        </w:rPr>
        <w:t>O</w:t>
      </w:r>
      <w:r w:rsidRPr="00FC3AA9">
        <w:rPr>
          <w:rFonts w:asciiTheme="majorHAnsi" w:hAnsiTheme="majorHAnsi" w:cstheme="majorHAnsi"/>
          <w:b/>
          <w:sz w:val="28"/>
          <w:szCs w:val="28"/>
          <w:lang w:val="es-ES"/>
        </w:rPr>
        <w:t xml:space="preserve"> 1. </w:t>
      </w:r>
      <w:r w:rsidR="00FC3AA9" w:rsidRPr="00FC3AA9">
        <w:rPr>
          <w:rFonts w:asciiTheme="majorHAnsi" w:hAnsiTheme="majorHAnsi" w:cstheme="majorHAnsi"/>
          <w:b/>
          <w:sz w:val="28"/>
          <w:szCs w:val="28"/>
          <w:lang w:val="es-ES"/>
        </w:rPr>
        <w:t>FORMULARIO DE SOLICITUD</w:t>
      </w:r>
    </w:p>
    <w:p w14:paraId="0C355012" w14:textId="77777777" w:rsidR="00DB6D4E" w:rsidRPr="00FC3AA9" w:rsidRDefault="00DB6D4E" w:rsidP="006E4EC1">
      <w:pPr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25AC502B" w14:textId="0CF46207" w:rsidR="006E4EC1" w:rsidRPr="00FC3AA9" w:rsidRDefault="006E4EC1" w:rsidP="006E4EC1">
      <w:pPr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FC3AA9">
        <w:rPr>
          <w:rFonts w:asciiTheme="majorHAnsi" w:hAnsiTheme="majorHAnsi" w:cstheme="majorHAnsi"/>
          <w:b/>
          <w:sz w:val="28"/>
          <w:szCs w:val="28"/>
          <w:lang w:val="es-ES"/>
        </w:rPr>
        <w:t>“</w:t>
      </w:r>
      <w:r w:rsidR="00FC3AA9" w:rsidRPr="00FC3AA9">
        <w:rPr>
          <w:rFonts w:asciiTheme="majorHAnsi" w:hAnsiTheme="majorHAnsi" w:cstheme="majorHAnsi"/>
          <w:b/>
          <w:sz w:val="28"/>
          <w:szCs w:val="28"/>
          <w:lang w:val="es-ES"/>
        </w:rPr>
        <w:t>Fondo de la</w:t>
      </w:r>
      <w:r w:rsidR="00FC3AA9">
        <w:rPr>
          <w:rFonts w:asciiTheme="majorHAnsi" w:hAnsiTheme="majorHAnsi" w:cstheme="majorHAnsi"/>
          <w:b/>
          <w:sz w:val="28"/>
          <w:szCs w:val="28"/>
          <w:lang w:val="es-ES"/>
        </w:rPr>
        <w:t xml:space="preserve"> Familia Marista Global para Emergencias Humanitarias”</w:t>
      </w:r>
    </w:p>
    <w:p w14:paraId="7A264DE0" w14:textId="77777777" w:rsidR="00143EC7" w:rsidRPr="00FC3AA9" w:rsidRDefault="00143EC7" w:rsidP="006E4EC1">
      <w:pPr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0098CFF9" w14:textId="2382ED05" w:rsidR="00FC3AA9" w:rsidRDefault="00FC3AA9" w:rsidP="00FC3AA9">
      <w:pPr>
        <w:spacing w:line="276" w:lineRule="auto"/>
        <w:jc w:val="both"/>
        <w:rPr>
          <w:rFonts w:asciiTheme="majorHAnsi" w:hAnsiTheme="majorHAnsi" w:cstheme="majorHAnsi"/>
          <w:color w:val="222222"/>
          <w:shd w:val="clear" w:color="auto" w:fill="FFFFFF"/>
          <w:lang w:val="es-ES"/>
        </w:rPr>
      </w:pPr>
      <w:r w:rsidRPr="00FC3AA9">
        <w:rPr>
          <w:rFonts w:asciiTheme="majorHAnsi" w:hAnsiTheme="majorHAnsi" w:cstheme="majorHAnsi"/>
          <w:color w:val="222222"/>
          <w:shd w:val="clear" w:color="auto" w:fill="FFFFFF"/>
          <w:lang w:val="es-ES"/>
        </w:rPr>
        <w:t xml:space="preserve">Respuesta urgente a </w:t>
      </w:r>
      <w:r>
        <w:rPr>
          <w:rFonts w:asciiTheme="majorHAnsi" w:hAnsiTheme="majorHAnsi" w:cstheme="majorHAnsi"/>
          <w:color w:val="222222"/>
          <w:shd w:val="clear" w:color="auto" w:fill="FFFFFF"/>
          <w:lang w:val="es-ES"/>
        </w:rPr>
        <w:t>emergencias humanitarias/desastres naturales. Consulte las “Directrices para emergencias humanitarias” (al final del formulario) para concebir y elaborar propuestas de proyectos de emergencia.</w:t>
      </w:r>
    </w:p>
    <w:p w14:paraId="2CE676A5" w14:textId="77777777" w:rsidR="0016159D" w:rsidRPr="0016159D" w:rsidRDefault="0016159D" w:rsidP="0016159D">
      <w:pPr>
        <w:rPr>
          <w:rFonts w:asciiTheme="majorHAnsi" w:hAnsiTheme="majorHAnsi" w:cstheme="majorHAnsi"/>
          <w:b/>
          <w:lang w:val="es-ES"/>
        </w:rPr>
      </w:pPr>
    </w:p>
    <w:p w14:paraId="246FAE01" w14:textId="2062522A" w:rsidR="0016159D" w:rsidRPr="00FC3AA9" w:rsidRDefault="0016159D" w:rsidP="0016159D">
      <w:pPr>
        <w:rPr>
          <w:rFonts w:asciiTheme="majorHAnsi" w:hAnsiTheme="majorHAnsi" w:cstheme="majorHAnsi"/>
          <w:b/>
          <w:lang w:val="es-ES"/>
        </w:rPr>
      </w:pPr>
      <w:r w:rsidRPr="00FC3AA9">
        <w:rPr>
          <w:rFonts w:asciiTheme="majorHAnsi" w:hAnsiTheme="majorHAnsi" w:cstheme="majorHAnsi"/>
          <w:b/>
          <w:lang w:val="es-ES"/>
        </w:rPr>
        <w:t>UNIDAD ADMINISTRATIVA, PAÍS Y UBICACIÓN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952F3A" w:rsidRPr="00FC3AA9" w14:paraId="5CE44102" w14:textId="77777777" w:rsidTr="008568B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ACC9" w14:textId="77777777" w:rsidR="00952F3A" w:rsidRPr="00FC3AA9" w:rsidRDefault="00952F3A" w:rsidP="008568B9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14:paraId="59B3241C" w14:textId="77777777" w:rsidR="00952F3A" w:rsidRPr="00FC3AA9" w:rsidRDefault="00952F3A" w:rsidP="00326C4D">
      <w:pPr>
        <w:rPr>
          <w:rFonts w:asciiTheme="majorHAnsi" w:hAnsiTheme="majorHAnsi" w:cstheme="majorHAnsi"/>
          <w:b/>
          <w:lang w:val="es-ES"/>
        </w:rPr>
      </w:pPr>
    </w:p>
    <w:p w14:paraId="7BA43DE7" w14:textId="2BFBB385" w:rsidR="00326C4D" w:rsidRPr="00FC3AA9" w:rsidRDefault="00FC3AA9" w:rsidP="00326C4D">
      <w:pPr>
        <w:rPr>
          <w:rFonts w:asciiTheme="majorHAnsi" w:hAnsiTheme="majorHAnsi" w:cstheme="majorHAnsi"/>
          <w:b/>
          <w:lang w:val="es-ES"/>
        </w:rPr>
      </w:pPr>
      <w:r w:rsidRPr="00FC3AA9">
        <w:rPr>
          <w:rFonts w:asciiTheme="majorHAnsi" w:hAnsiTheme="majorHAnsi" w:cstheme="majorHAnsi"/>
          <w:b/>
          <w:lang w:val="es-ES"/>
        </w:rPr>
        <w:t>MISIÓN MARISTA u otra misión relacionada</w:t>
      </w:r>
      <w:r w:rsidR="006E4EC1" w:rsidRPr="00FC3AA9">
        <w:rPr>
          <w:rFonts w:asciiTheme="majorHAnsi" w:hAnsiTheme="majorHAnsi" w:cstheme="majorHAnsi"/>
          <w:b/>
          <w:lang w:val="es-E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326C4D" w:rsidRPr="00050CFA" w14:paraId="6B17A40F" w14:textId="77777777" w:rsidTr="00994ED6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EA7D" w14:textId="77777777" w:rsidR="00326C4D" w:rsidRPr="00FC3AA9" w:rsidRDefault="00326C4D" w:rsidP="00994ED6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14:paraId="74CA124B" w14:textId="6DA6B951" w:rsidR="00826912" w:rsidRPr="00FC3AA9" w:rsidRDefault="00826912" w:rsidP="00826912">
      <w:pPr>
        <w:rPr>
          <w:rFonts w:asciiTheme="majorHAnsi" w:hAnsiTheme="majorHAnsi" w:cstheme="majorHAnsi"/>
          <w:lang w:val="es-ES"/>
        </w:rPr>
      </w:pPr>
    </w:p>
    <w:p w14:paraId="10250B1C" w14:textId="5FA926C7" w:rsidR="00DF4C12" w:rsidRPr="00FC3AA9" w:rsidRDefault="00FC3AA9" w:rsidP="004673FA">
      <w:pPr>
        <w:pStyle w:val="Prrafodelista"/>
        <w:numPr>
          <w:ilvl w:val="0"/>
          <w:numId w:val="9"/>
        </w:numPr>
        <w:ind w:left="284" w:hanging="284"/>
        <w:jc w:val="both"/>
        <w:rPr>
          <w:rFonts w:asciiTheme="majorHAnsi" w:hAnsiTheme="majorHAnsi" w:cstheme="majorHAnsi"/>
          <w:lang w:val="es-ES"/>
        </w:rPr>
      </w:pPr>
      <w:r w:rsidRPr="00FC3AA9">
        <w:rPr>
          <w:rFonts w:asciiTheme="majorHAnsi" w:hAnsiTheme="majorHAnsi" w:cstheme="majorHAnsi"/>
          <w:lang w:val="es-ES"/>
        </w:rPr>
        <w:t xml:space="preserve">Por favor, describa el </w:t>
      </w:r>
      <w:r w:rsidRPr="004673FA">
        <w:rPr>
          <w:rFonts w:asciiTheme="majorHAnsi" w:hAnsiTheme="majorHAnsi" w:cstheme="majorHAnsi"/>
          <w:b/>
          <w:bCs/>
          <w:lang w:val="es-ES"/>
        </w:rPr>
        <w:t>núcleo de la propuesta</w:t>
      </w:r>
      <w:r w:rsidRPr="00FC3AA9">
        <w:rPr>
          <w:rFonts w:asciiTheme="majorHAnsi" w:hAnsiTheme="majorHAnsi" w:cstheme="majorHAnsi"/>
          <w:lang w:val="es-ES"/>
        </w:rPr>
        <w:t xml:space="preserve"> – una visión general del proyecto. Especificar la tipología de la intervención: Suministro de agua, saneamiento, servicios de salud, refugios de emergencia (ver al final)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715A70" w:rsidRPr="00050CFA" w14:paraId="3024221A" w14:textId="77777777" w:rsidTr="00C34C5C">
        <w:trPr>
          <w:trHeight w:val="896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1F56" w14:textId="77777777" w:rsidR="00715A70" w:rsidRPr="00FC3AA9" w:rsidRDefault="00715A70" w:rsidP="00143EC7">
            <w:pPr>
              <w:ind w:left="284" w:hanging="284"/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14:paraId="753CFC95" w14:textId="77777777" w:rsidR="007F48E7" w:rsidRPr="00FC3AA9" w:rsidRDefault="007F48E7" w:rsidP="00143EC7">
      <w:pPr>
        <w:ind w:left="284" w:hanging="284"/>
        <w:rPr>
          <w:rFonts w:asciiTheme="majorHAnsi" w:hAnsiTheme="majorHAnsi" w:cstheme="majorHAnsi"/>
          <w:lang w:val="es-ES"/>
        </w:rPr>
      </w:pPr>
    </w:p>
    <w:p w14:paraId="09FFD97B" w14:textId="66239496" w:rsidR="00D37832" w:rsidRPr="00FC3AA9" w:rsidRDefault="00FC3AA9" w:rsidP="00FC3AA9">
      <w:pPr>
        <w:pStyle w:val="Prrafodelista"/>
        <w:numPr>
          <w:ilvl w:val="0"/>
          <w:numId w:val="9"/>
        </w:numPr>
        <w:ind w:left="284" w:hanging="284"/>
        <w:rPr>
          <w:rFonts w:asciiTheme="majorHAnsi" w:hAnsiTheme="majorHAnsi" w:cstheme="majorHAnsi"/>
          <w:lang w:val="es-ES"/>
        </w:rPr>
      </w:pPr>
      <w:r w:rsidRPr="00FC3AA9">
        <w:rPr>
          <w:rFonts w:asciiTheme="majorHAnsi" w:hAnsiTheme="majorHAnsi" w:cstheme="majorHAnsi"/>
          <w:lang w:val="es-ES"/>
        </w:rPr>
        <w:t xml:space="preserve">¿A qué </w:t>
      </w:r>
      <w:r w:rsidRPr="004673FA">
        <w:rPr>
          <w:rFonts w:asciiTheme="majorHAnsi" w:hAnsiTheme="majorHAnsi" w:cstheme="majorHAnsi"/>
          <w:b/>
          <w:bCs/>
          <w:lang w:val="es-ES"/>
        </w:rPr>
        <w:t xml:space="preserve">grupos de </w:t>
      </w:r>
      <w:r w:rsidR="00327E54" w:rsidRPr="004673FA">
        <w:rPr>
          <w:rFonts w:asciiTheme="majorHAnsi" w:hAnsiTheme="majorHAnsi" w:cstheme="majorHAnsi"/>
          <w:b/>
          <w:bCs/>
          <w:lang w:val="es-ES"/>
        </w:rPr>
        <w:t>beneficiarios</w:t>
      </w:r>
      <w:r w:rsidRPr="00FC3AA9">
        <w:rPr>
          <w:rFonts w:asciiTheme="majorHAnsi" w:hAnsiTheme="majorHAnsi" w:cstheme="majorHAnsi"/>
          <w:lang w:val="es-ES"/>
        </w:rPr>
        <w:t xml:space="preserve"> se dirige y cómo se se</w:t>
      </w:r>
      <w:r>
        <w:rPr>
          <w:rFonts w:asciiTheme="majorHAnsi" w:hAnsiTheme="majorHAnsi" w:cstheme="majorHAnsi"/>
          <w:lang w:val="es-ES"/>
        </w:rPr>
        <w:t>leccionaron?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7832" w:rsidRPr="00050CFA" w14:paraId="7E02F423" w14:textId="77777777" w:rsidTr="00D37832">
        <w:tc>
          <w:tcPr>
            <w:tcW w:w="9016" w:type="dxa"/>
          </w:tcPr>
          <w:p w14:paraId="39FA60C1" w14:textId="77777777" w:rsidR="00D37832" w:rsidRPr="00327E54" w:rsidRDefault="00D37832" w:rsidP="00143EC7">
            <w:pPr>
              <w:ind w:left="284" w:hanging="284"/>
              <w:rPr>
                <w:rFonts w:asciiTheme="majorHAnsi" w:hAnsiTheme="majorHAnsi" w:cstheme="majorHAnsi"/>
                <w:lang w:val="es-ES"/>
              </w:rPr>
            </w:pPr>
          </w:p>
          <w:p w14:paraId="2B33D1C3" w14:textId="77777777" w:rsidR="00D37832" w:rsidRPr="00327E54" w:rsidRDefault="00D37832" w:rsidP="00143EC7">
            <w:pPr>
              <w:ind w:left="284" w:hanging="284"/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14:paraId="4F690F54" w14:textId="77777777" w:rsidR="007F48E7" w:rsidRPr="00327E54" w:rsidRDefault="007F48E7" w:rsidP="00143EC7">
      <w:pPr>
        <w:ind w:left="284" w:hanging="284"/>
        <w:rPr>
          <w:rFonts w:asciiTheme="majorHAnsi" w:hAnsiTheme="majorHAnsi" w:cstheme="majorHAnsi"/>
          <w:lang w:val="es-ES"/>
        </w:rPr>
      </w:pPr>
    </w:p>
    <w:p w14:paraId="6011BFBD" w14:textId="22DE7C16" w:rsidR="00C34C5C" w:rsidRPr="004673FA" w:rsidRDefault="00FC3AA9" w:rsidP="00143EC7">
      <w:pPr>
        <w:pStyle w:val="Prrafodelista"/>
        <w:numPr>
          <w:ilvl w:val="0"/>
          <w:numId w:val="9"/>
        </w:numPr>
        <w:ind w:left="284" w:hanging="284"/>
        <w:rPr>
          <w:rFonts w:asciiTheme="majorHAnsi" w:hAnsiTheme="majorHAnsi" w:cstheme="majorHAnsi"/>
          <w:lang w:val="es-ES"/>
        </w:rPr>
      </w:pPr>
      <w:r w:rsidRPr="004673FA">
        <w:rPr>
          <w:rFonts w:asciiTheme="majorHAnsi" w:hAnsiTheme="majorHAnsi" w:cstheme="majorHAnsi"/>
          <w:lang w:val="es-ES"/>
        </w:rPr>
        <w:t xml:space="preserve">¿Cuál es el </w:t>
      </w:r>
      <w:r w:rsidRPr="004673FA">
        <w:rPr>
          <w:rFonts w:asciiTheme="majorHAnsi" w:hAnsiTheme="majorHAnsi" w:cstheme="majorHAnsi"/>
          <w:b/>
          <w:bCs/>
          <w:lang w:val="es-ES"/>
        </w:rPr>
        <w:t>objetivo general</w:t>
      </w:r>
      <w:r w:rsidRPr="004673FA">
        <w:rPr>
          <w:rFonts w:asciiTheme="majorHAnsi" w:hAnsiTheme="majorHAnsi" w:cstheme="majorHAnsi"/>
          <w:lang w:val="es-ES"/>
        </w:rPr>
        <w:t xml:space="preserve"> de la intervención de emergencia y los </w:t>
      </w:r>
      <w:r w:rsidRPr="004673FA">
        <w:rPr>
          <w:rFonts w:asciiTheme="majorHAnsi" w:hAnsiTheme="majorHAnsi" w:cstheme="majorHAnsi"/>
          <w:b/>
          <w:bCs/>
          <w:lang w:val="es-ES"/>
        </w:rPr>
        <w:t>resultados</w:t>
      </w:r>
      <w:r w:rsidRPr="004673FA">
        <w:rPr>
          <w:rFonts w:asciiTheme="majorHAnsi" w:hAnsiTheme="majorHAnsi" w:cstheme="majorHAnsi"/>
          <w:lang w:val="es-ES"/>
        </w:rPr>
        <w:t xml:space="preserve"> que logrará</w:t>
      </w:r>
      <w:r w:rsidR="00C34C5C" w:rsidRPr="004673FA">
        <w:rPr>
          <w:rFonts w:asciiTheme="majorHAnsi" w:hAnsiTheme="majorHAnsi" w:cstheme="majorHAnsi"/>
          <w:lang w:val="es-ES"/>
        </w:rPr>
        <w:t xml:space="preserve">?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AE62F1" w:rsidRPr="00050CFA" w14:paraId="38768584" w14:textId="77777777" w:rsidTr="00FC3A1D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89C3" w14:textId="77777777" w:rsidR="00AE62F1" w:rsidRPr="00FC3AA9" w:rsidRDefault="00AE62F1" w:rsidP="00143EC7">
            <w:pPr>
              <w:ind w:left="284" w:hanging="284"/>
              <w:rPr>
                <w:rFonts w:asciiTheme="majorHAnsi" w:hAnsiTheme="majorHAnsi" w:cstheme="majorHAnsi"/>
                <w:lang w:val="es-ES"/>
              </w:rPr>
            </w:pPr>
          </w:p>
          <w:p w14:paraId="440CC1E0" w14:textId="77777777" w:rsidR="00AE62F1" w:rsidRPr="00FC3AA9" w:rsidRDefault="00AE62F1" w:rsidP="00143EC7">
            <w:pPr>
              <w:ind w:left="284" w:hanging="284"/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14:paraId="3CC60C7D" w14:textId="77777777" w:rsidR="0016159D" w:rsidRPr="0016159D" w:rsidRDefault="0016159D" w:rsidP="0016159D">
      <w:pPr>
        <w:rPr>
          <w:rFonts w:asciiTheme="majorHAnsi" w:hAnsiTheme="majorHAnsi" w:cstheme="majorHAnsi"/>
          <w:lang w:val="es-ES"/>
        </w:rPr>
      </w:pPr>
    </w:p>
    <w:p w14:paraId="0CEDD73C" w14:textId="44DB08D9" w:rsidR="0016159D" w:rsidRPr="0016159D" w:rsidRDefault="0016159D" w:rsidP="0016159D">
      <w:pPr>
        <w:rPr>
          <w:rFonts w:asciiTheme="majorHAnsi" w:hAnsiTheme="majorHAnsi" w:cstheme="majorHAnsi"/>
          <w:lang w:val="es-ES"/>
        </w:rPr>
      </w:pPr>
      <w:r w:rsidRPr="0016159D">
        <w:rPr>
          <w:rFonts w:asciiTheme="majorHAnsi" w:hAnsiTheme="majorHAnsi" w:cstheme="majorHAnsi"/>
          <w:lang w:val="es-ES"/>
        </w:rPr>
        <w:t>4.</w:t>
      </w:r>
      <w:r w:rsidR="00FC3AA9">
        <w:rPr>
          <w:rFonts w:asciiTheme="majorHAnsi" w:hAnsiTheme="majorHAnsi" w:cstheme="majorHAnsi"/>
          <w:lang w:val="es-ES"/>
        </w:rPr>
        <w:t xml:space="preserve"> </w:t>
      </w:r>
      <w:r w:rsidRPr="0016159D">
        <w:rPr>
          <w:rFonts w:asciiTheme="majorHAnsi" w:hAnsiTheme="majorHAnsi" w:cstheme="majorHAnsi"/>
          <w:lang w:val="es-ES"/>
        </w:rPr>
        <w:t>PRESUPUESTO - Introduzca los valores</w:t>
      </w:r>
      <w:r w:rsidR="00FC3AA9">
        <w:rPr>
          <w:rFonts w:asciiTheme="majorHAnsi" w:hAnsiTheme="majorHAnsi" w:cstheme="majorHAnsi"/>
          <w:lang w:val="es-ES"/>
        </w:rPr>
        <w:t>, en cada línea</w:t>
      </w:r>
      <w:r w:rsidRPr="0016159D">
        <w:rPr>
          <w:rFonts w:asciiTheme="majorHAnsi" w:hAnsiTheme="majorHAnsi" w:cstheme="majorHAnsi"/>
          <w:lang w:val="es-ES"/>
        </w:rPr>
        <w:t xml:space="preserve"> presupuestaria (por favor, indique los costes en </w:t>
      </w:r>
      <w:r w:rsidR="00FC3AA9">
        <w:rPr>
          <w:rFonts w:asciiTheme="majorHAnsi" w:hAnsiTheme="majorHAnsi" w:cstheme="majorHAnsi"/>
          <w:lang w:val="es-ES"/>
        </w:rPr>
        <w:t>€</w:t>
      </w:r>
      <w:r w:rsidRPr="0016159D">
        <w:rPr>
          <w:rFonts w:asciiTheme="majorHAnsi" w:hAnsiTheme="majorHAnsi" w:cstheme="majorHAnsi"/>
          <w:lang w:val="es-ES"/>
        </w:rPr>
        <w:t>)</w:t>
      </w:r>
    </w:p>
    <w:p w14:paraId="53E7F1E2" w14:textId="77777777" w:rsidR="0016159D" w:rsidRPr="0016159D" w:rsidRDefault="0016159D" w:rsidP="00DF4C12">
      <w:pPr>
        <w:rPr>
          <w:rFonts w:asciiTheme="majorHAnsi" w:hAnsiTheme="majorHAnsi" w:cstheme="maj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4819"/>
      </w:tblGrid>
      <w:tr w:rsidR="00A61507" w:rsidRPr="00143EC7" w14:paraId="12F5C71A" w14:textId="0658A89B" w:rsidTr="00FC3AA9">
        <w:tc>
          <w:tcPr>
            <w:tcW w:w="2263" w:type="dxa"/>
          </w:tcPr>
          <w:p w14:paraId="05D1D9C8" w14:textId="13CA672E" w:rsidR="00A61507" w:rsidRPr="00143EC7" w:rsidRDefault="00FC3AA9" w:rsidP="00A61507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Partida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Presupuestaria</w:t>
            </w:r>
            <w:proofErr w:type="spellEnd"/>
          </w:p>
        </w:tc>
        <w:tc>
          <w:tcPr>
            <w:tcW w:w="1985" w:type="dxa"/>
          </w:tcPr>
          <w:p w14:paraId="3432911D" w14:textId="1135917B" w:rsidR="00A61507" w:rsidRPr="00143EC7" w:rsidRDefault="00A61507" w:rsidP="00A6150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43EC7">
              <w:rPr>
                <w:rFonts w:asciiTheme="majorHAnsi" w:hAnsiTheme="majorHAnsi" w:cstheme="majorHAnsi"/>
                <w:b/>
              </w:rPr>
              <w:t>Total</w:t>
            </w:r>
          </w:p>
        </w:tc>
        <w:tc>
          <w:tcPr>
            <w:tcW w:w="4819" w:type="dxa"/>
          </w:tcPr>
          <w:p w14:paraId="1248EA2C" w14:textId="1BC27A80" w:rsidR="00A61507" w:rsidRPr="00143EC7" w:rsidRDefault="00FC3AA9" w:rsidP="00A61507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>
              <w:rPr>
                <w:rFonts w:asciiTheme="majorHAnsi" w:hAnsiTheme="majorHAnsi" w:cstheme="majorHAnsi"/>
                <w:b/>
              </w:rPr>
              <w:t>A</w:t>
            </w:r>
            <w:proofErr w:type="gram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especificar</w:t>
            </w:r>
            <w:proofErr w:type="spellEnd"/>
            <w:r w:rsidR="00A61507">
              <w:rPr>
                <w:rFonts w:asciiTheme="majorHAnsi" w:hAnsiTheme="majorHAnsi" w:cstheme="majorHAnsi"/>
                <w:b/>
              </w:rPr>
              <w:t xml:space="preserve"> (</w:t>
            </w:r>
            <w:proofErr w:type="spellStart"/>
            <w:r w:rsidR="00A61507">
              <w:rPr>
                <w:rFonts w:asciiTheme="majorHAnsi" w:hAnsiTheme="majorHAnsi" w:cstheme="majorHAnsi"/>
                <w:b/>
              </w:rPr>
              <w:t>op</w:t>
            </w:r>
            <w:r>
              <w:rPr>
                <w:rFonts w:asciiTheme="majorHAnsi" w:hAnsiTheme="majorHAnsi" w:cstheme="majorHAnsi"/>
                <w:b/>
              </w:rPr>
              <w:t>c</w:t>
            </w:r>
            <w:r w:rsidR="00A61507">
              <w:rPr>
                <w:rFonts w:asciiTheme="majorHAnsi" w:hAnsiTheme="majorHAnsi" w:cstheme="majorHAnsi"/>
                <w:b/>
              </w:rPr>
              <w:t>ional</w:t>
            </w:r>
            <w:proofErr w:type="spellEnd"/>
            <w:r w:rsidR="00A61507">
              <w:rPr>
                <w:rFonts w:asciiTheme="majorHAnsi" w:hAnsiTheme="majorHAnsi" w:cstheme="majorHAnsi"/>
                <w:b/>
              </w:rPr>
              <w:t>)</w:t>
            </w:r>
          </w:p>
        </w:tc>
      </w:tr>
      <w:tr w:rsidR="00A61507" w:rsidRPr="00143EC7" w14:paraId="40619864" w14:textId="124C65BD" w:rsidTr="00FC3AA9">
        <w:tc>
          <w:tcPr>
            <w:tcW w:w="2263" w:type="dxa"/>
          </w:tcPr>
          <w:p w14:paraId="79E3E172" w14:textId="6E042264" w:rsidR="00A61507" w:rsidRPr="00143EC7" w:rsidRDefault="00FC3AA9" w:rsidP="00DF4C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Comida</w:t>
            </w:r>
          </w:p>
        </w:tc>
        <w:tc>
          <w:tcPr>
            <w:tcW w:w="1985" w:type="dxa"/>
          </w:tcPr>
          <w:p w14:paraId="3B0816DB" w14:textId="77777777" w:rsidR="00A61507" w:rsidRPr="00143EC7" w:rsidRDefault="00A61507" w:rsidP="00DF4C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14:paraId="17E7CFA4" w14:textId="77777777" w:rsidR="00A61507" w:rsidRPr="00143EC7" w:rsidRDefault="00A61507" w:rsidP="00DF4C12">
            <w:pPr>
              <w:rPr>
                <w:rFonts w:asciiTheme="majorHAnsi" w:hAnsiTheme="majorHAnsi" w:cstheme="majorHAnsi"/>
              </w:rPr>
            </w:pPr>
          </w:p>
        </w:tc>
      </w:tr>
      <w:tr w:rsidR="00A61507" w:rsidRPr="00143EC7" w14:paraId="0A5E6BF4" w14:textId="33158119" w:rsidTr="00FC3AA9">
        <w:tc>
          <w:tcPr>
            <w:tcW w:w="2263" w:type="dxa"/>
          </w:tcPr>
          <w:p w14:paraId="7B1FFD15" w14:textId="0987EA5F" w:rsidR="00A61507" w:rsidRPr="00143EC7" w:rsidRDefault="00FC3AA9" w:rsidP="00DF4C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Agua potable</w:t>
            </w:r>
          </w:p>
        </w:tc>
        <w:tc>
          <w:tcPr>
            <w:tcW w:w="1985" w:type="dxa"/>
          </w:tcPr>
          <w:p w14:paraId="5ED41CB6" w14:textId="77777777" w:rsidR="00A61507" w:rsidRPr="00143EC7" w:rsidRDefault="00A61507" w:rsidP="00DF4C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14:paraId="5B06709A" w14:textId="77777777" w:rsidR="00A61507" w:rsidRPr="00143EC7" w:rsidRDefault="00A61507" w:rsidP="00DF4C12">
            <w:pPr>
              <w:rPr>
                <w:rFonts w:asciiTheme="majorHAnsi" w:hAnsiTheme="majorHAnsi" w:cstheme="majorHAnsi"/>
              </w:rPr>
            </w:pPr>
          </w:p>
        </w:tc>
      </w:tr>
      <w:tr w:rsidR="00A61507" w:rsidRPr="00143EC7" w14:paraId="07471F5B" w14:textId="211A9997" w:rsidTr="00FC3AA9">
        <w:tc>
          <w:tcPr>
            <w:tcW w:w="2263" w:type="dxa"/>
          </w:tcPr>
          <w:p w14:paraId="63603074" w14:textId="57505B1C" w:rsidR="00A61507" w:rsidRPr="00143EC7" w:rsidRDefault="00FC3AA9" w:rsidP="00A61507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Suministros</w:t>
            </w:r>
            <w:proofErr w:type="spellEnd"/>
            <w:r>
              <w:rPr>
                <w:rFonts w:asciiTheme="majorHAnsi" w:hAnsiTheme="majorHAnsi" w:cstheme="majorHAnsi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</w:rPr>
              <w:t>salud</w:t>
            </w:r>
            <w:proofErr w:type="spellEnd"/>
          </w:p>
        </w:tc>
        <w:tc>
          <w:tcPr>
            <w:tcW w:w="1985" w:type="dxa"/>
          </w:tcPr>
          <w:p w14:paraId="4C94E5F7" w14:textId="77777777" w:rsidR="00A61507" w:rsidRPr="00143EC7" w:rsidRDefault="00A61507" w:rsidP="00DF4C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14:paraId="148300F0" w14:textId="77777777" w:rsidR="00A61507" w:rsidRPr="00143EC7" w:rsidRDefault="00A61507" w:rsidP="00DF4C12">
            <w:pPr>
              <w:rPr>
                <w:rFonts w:asciiTheme="majorHAnsi" w:hAnsiTheme="majorHAnsi" w:cstheme="majorHAnsi"/>
              </w:rPr>
            </w:pPr>
          </w:p>
        </w:tc>
      </w:tr>
      <w:tr w:rsidR="00A61507" w:rsidRPr="00143EC7" w14:paraId="1EFE120A" w14:textId="00C7AAD1" w:rsidTr="00FC3AA9">
        <w:tc>
          <w:tcPr>
            <w:tcW w:w="2263" w:type="dxa"/>
          </w:tcPr>
          <w:p w14:paraId="3D272AE0" w14:textId="03B86EB0" w:rsidR="00A61507" w:rsidRDefault="00FC3AA9" w:rsidP="00DF4C12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Medicamentos</w:t>
            </w:r>
            <w:proofErr w:type="spellEnd"/>
          </w:p>
        </w:tc>
        <w:tc>
          <w:tcPr>
            <w:tcW w:w="1985" w:type="dxa"/>
          </w:tcPr>
          <w:p w14:paraId="22A4953D" w14:textId="77777777" w:rsidR="00A61507" w:rsidRPr="00143EC7" w:rsidRDefault="00A61507" w:rsidP="00DF4C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14:paraId="06F0CD2D" w14:textId="77777777" w:rsidR="00A61507" w:rsidRPr="00143EC7" w:rsidRDefault="00A61507" w:rsidP="00DF4C12">
            <w:pPr>
              <w:rPr>
                <w:rFonts w:asciiTheme="majorHAnsi" w:hAnsiTheme="majorHAnsi" w:cstheme="majorHAnsi"/>
              </w:rPr>
            </w:pPr>
          </w:p>
        </w:tc>
      </w:tr>
      <w:tr w:rsidR="00A61507" w:rsidRPr="00143EC7" w14:paraId="4BC9A385" w14:textId="5EFBE222" w:rsidTr="00FC3AA9">
        <w:tc>
          <w:tcPr>
            <w:tcW w:w="2263" w:type="dxa"/>
          </w:tcPr>
          <w:p w14:paraId="1406CB0C" w14:textId="4DC247AB" w:rsidR="00A61507" w:rsidRDefault="00FC3AA9" w:rsidP="00DF4C12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Materiales</w:t>
            </w:r>
            <w:proofErr w:type="spellEnd"/>
            <w:r>
              <w:rPr>
                <w:rFonts w:asciiTheme="majorHAnsi" w:hAnsiTheme="majorHAnsi" w:cstheme="majorHAnsi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</w:rPr>
              <w:t>refugio</w:t>
            </w:r>
            <w:proofErr w:type="spellEnd"/>
          </w:p>
        </w:tc>
        <w:tc>
          <w:tcPr>
            <w:tcW w:w="1985" w:type="dxa"/>
          </w:tcPr>
          <w:p w14:paraId="63A854CA" w14:textId="77777777" w:rsidR="00A61507" w:rsidRPr="00143EC7" w:rsidRDefault="00A61507" w:rsidP="00DF4C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14:paraId="001F0CD5" w14:textId="77777777" w:rsidR="00A61507" w:rsidRPr="00143EC7" w:rsidRDefault="00A61507" w:rsidP="00DF4C12">
            <w:pPr>
              <w:rPr>
                <w:rFonts w:asciiTheme="majorHAnsi" w:hAnsiTheme="majorHAnsi" w:cstheme="majorHAnsi"/>
              </w:rPr>
            </w:pPr>
          </w:p>
        </w:tc>
      </w:tr>
      <w:tr w:rsidR="00A61507" w:rsidRPr="00143EC7" w14:paraId="76E28F3F" w14:textId="423BF456" w:rsidTr="00FC3AA9">
        <w:tc>
          <w:tcPr>
            <w:tcW w:w="2263" w:type="dxa"/>
          </w:tcPr>
          <w:p w14:paraId="5C900C75" w14:textId="15ACBC46" w:rsidR="00A61507" w:rsidRPr="00143EC7" w:rsidRDefault="00FC3AA9" w:rsidP="00DF4C12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Otros</w:t>
            </w:r>
            <w:proofErr w:type="spellEnd"/>
            <w:r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</w:rPr>
              <w:t>especificar</w:t>
            </w:r>
            <w:proofErr w:type="spellEnd"/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985" w:type="dxa"/>
          </w:tcPr>
          <w:p w14:paraId="714ECB85" w14:textId="77777777" w:rsidR="00A61507" w:rsidRPr="00143EC7" w:rsidRDefault="00A61507" w:rsidP="00DF4C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14:paraId="1119607D" w14:textId="77777777" w:rsidR="00A61507" w:rsidRPr="00143EC7" w:rsidRDefault="00A61507" w:rsidP="00DF4C12">
            <w:pPr>
              <w:rPr>
                <w:rFonts w:asciiTheme="majorHAnsi" w:hAnsiTheme="majorHAnsi" w:cstheme="majorHAnsi"/>
              </w:rPr>
            </w:pPr>
          </w:p>
        </w:tc>
      </w:tr>
      <w:tr w:rsidR="00A61507" w:rsidRPr="00143EC7" w14:paraId="7F2F26BA" w14:textId="159743B9" w:rsidTr="00FC3AA9">
        <w:tc>
          <w:tcPr>
            <w:tcW w:w="2263" w:type="dxa"/>
          </w:tcPr>
          <w:p w14:paraId="50DC4065" w14:textId="77777777" w:rsidR="00A61507" w:rsidRPr="00143EC7" w:rsidRDefault="00A61507" w:rsidP="00DF4C12">
            <w:pPr>
              <w:rPr>
                <w:rFonts w:asciiTheme="majorHAnsi" w:hAnsiTheme="majorHAnsi" w:cstheme="majorHAnsi"/>
              </w:rPr>
            </w:pPr>
            <w:r w:rsidRPr="00143EC7">
              <w:rPr>
                <w:rFonts w:asciiTheme="majorHAnsi" w:hAnsiTheme="majorHAnsi" w:cstheme="majorHAnsi"/>
              </w:rPr>
              <w:t xml:space="preserve">Total </w:t>
            </w:r>
          </w:p>
        </w:tc>
        <w:tc>
          <w:tcPr>
            <w:tcW w:w="1985" w:type="dxa"/>
          </w:tcPr>
          <w:p w14:paraId="72F369CF" w14:textId="70874B24" w:rsidR="00A61507" w:rsidRPr="00143EC7" w:rsidRDefault="00A61507" w:rsidP="00DF4C12">
            <w:pPr>
              <w:rPr>
                <w:rFonts w:asciiTheme="majorHAnsi" w:hAnsiTheme="majorHAnsi" w:cstheme="majorHAnsi"/>
              </w:rPr>
            </w:pPr>
            <w:r w:rsidRPr="00143EC7">
              <w:rPr>
                <w:rFonts w:asciiTheme="majorHAnsi" w:hAnsiTheme="majorHAnsi" w:cstheme="majorHAnsi"/>
              </w:rPr>
              <w:t>€0</w:t>
            </w:r>
            <w:r>
              <w:rPr>
                <w:rFonts w:asciiTheme="majorHAnsi" w:hAnsiTheme="majorHAnsi" w:cstheme="majorHAnsi"/>
              </w:rPr>
              <w:t xml:space="preserve"> (Max. 15000€)</w:t>
            </w:r>
          </w:p>
        </w:tc>
        <w:tc>
          <w:tcPr>
            <w:tcW w:w="4819" w:type="dxa"/>
          </w:tcPr>
          <w:p w14:paraId="670DDF67" w14:textId="77777777" w:rsidR="00A61507" w:rsidRPr="00143EC7" w:rsidRDefault="00A61507" w:rsidP="00DF4C12">
            <w:pPr>
              <w:rPr>
                <w:rFonts w:asciiTheme="majorHAnsi" w:hAnsiTheme="majorHAnsi" w:cstheme="majorHAnsi"/>
              </w:rPr>
            </w:pPr>
          </w:p>
        </w:tc>
      </w:tr>
    </w:tbl>
    <w:p w14:paraId="679E92DC" w14:textId="4974FC48" w:rsidR="00DC7889" w:rsidRPr="00143EC7" w:rsidRDefault="00DC7889" w:rsidP="00DF4C12">
      <w:pPr>
        <w:rPr>
          <w:rFonts w:asciiTheme="majorHAnsi" w:hAnsiTheme="majorHAnsi" w:cstheme="majorHAnsi"/>
        </w:rPr>
      </w:pPr>
    </w:p>
    <w:p w14:paraId="27FF2163" w14:textId="77777777" w:rsidR="00DC7889" w:rsidRPr="00143EC7" w:rsidRDefault="00DC7889" w:rsidP="00DF4C12">
      <w:pPr>
        <w:rPr>
          <w:rFonts w:asciiTheme="majorHAnsi" w:hAnsiTheme="majorHAnsi" w:cstheme="majorHAnsi"/>
        </w:rPr>
      </w:pPr>
    </w:p>
    <w:p w14:paraId="0E5A5184" w14:textId="62430210" w:rsidR="007543AC" w:rsidRPr="00FC3AA9" w:rsidRDefault="00FC3AA9" w:rsidP="00DF4C12">
      <w:pPr>
        <w:rPr>
          <w:rFonts w:asciiTheme="majorHAnsi" w:hAnsiTheme="majorHAnsi" w:cstheme="majorHAnsi"/>
          <w:lang w:val="es-ES"/>
        </w:rPr>
      </w:pPr>
      <w:r w:rsidRPr="00FC3AA9">
        <w:rPr>
          <w:rFonts w:asciiTheme="majorHAnsi" w:hAnsiTheme="majorHAnsi" w:cstheme="majorHAnsi"/>
          <w:b/>
          <w:lang w:val="es-ES"/>
        </w:rPr>
        <w:t xml:space="preserve">Firmado por el </w:t>
      </w:r>
      <w:r w:rsidR="00B12B32" w:rsidRPr="00FC3AA9">
        <w:rPr>
          <w:rFonts w:asciiTheme="majorHAnsi" w:hAnsiTheme="majorHAnsi" w:cstheme="majorHAnsi"/>
          <w:b/>
          <w:lang w:val="es-ES"/>
        </w:rPr>
        <w:t>Provincial</w:t>
      </w:r>
      <w:r w:rsidRPr="00FC3AA9">
        <w:rPr>
          <w:rFonts w:asciiTheme="majorHAnsi" w:hAnsiTheme="majorHAnsi" w:cstheme="majorHAnsi"/>
          <w:b/>
          <w:lang w:val="es-ES"/>
        </w:rPr>
        <w:t xml:space="preserve"> o Superior de Distrit</w:t>
      </w:r>
      <w:r>
        <w:rPr>
          <w:rFonts w:asciiTheme="majorHAnsi" w:hAnsiTheme="majorHAnsi" w:cstheme="majorHAnsi"/>
          <w:b/>
          <w:lang w:val="es-ES"/>
        </w:rPr>
        <w:t>o</w:t>
      </w:r>
      <w:r w:rsidR="00DC7889" w:rsidRPr="00FC3AA9">
        <w:rPr>
          <w:rFonts w:asciiTheme="majorHAnsi" w:hAnsiTheme="majorHAnsi" w:cstheme="majorHAnsi"/>
          <w:lang w:val="es-ES"/>
        </w:rPr>
        <w:t xml:space="preserve">                            __________________________________</w:t>
      </w:r>
      <w:r w:rsidR="00522F8F" w:rsidRPr="00FC3AA9">
        <w:rPr>
          <w:rFonts w:asciiTheme="majorHAnsi" w:hAnsiTheme="majorHAnsi" w:cstheme="majorHAnsi"/>
          <w:lang w:val="es-ES"/>
        </w:rPr>
        <w:tab/>
      </w:r>
    </w:p>
    <w:p w14:paraId="06D28563" w14:textId="777137ED" w:rsidR="00DE4E6D" w:rsidRDefault="00DE4E6D" w:rsidP="00DF4C12">
      <w:pPr>
        <w:rPr>
          <w:rFonts w:asciiTheme="majorHAnsi" w:hAnsiTheme="majorHAnsi" w:cstheme="majorHAnsi"/>
          <w:lang w:val="es-ES"/>
        </w:rPr>
      </w:pPr>
    </w:p>
    <w:p w14:paraId="4D7B8598" w14:textId="77777777" w:rsidR="004673FA" w:rsidRPr="00FC3AA9" w:rsidRDefault="004673FA" w:rsidP="00DF4C12">
      <w:pPr>
        <w:rPr>
          <w:rFonts w:asciiTheme="majorHAnsi" w:hAnsiTheme="majorHAnsi" w:cstheme="maj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4"/>
        <w:gridCol w:w="3543"/>
      </w:tblGrid>
      <w:tr w:rsidR="00DE4E6D" w:rsidRPr="00143EC7" w14:paraId="49CB351B" w14:textId="77777777" w:rsidTr="005E0827">
        <w:tc>
          <w:tcPr>
            <w:tcW w:w="9067" w:type="dxa"/>
            <w:gridSpan w:val="2"/>
          </w:tcPr>
          <w:p w14:paraId="7C7FB18C" w14:textId="514FDD41" w:rsidR="00DE4E6D" w:rsidRPr="00143EC7" w:rsidRDefault="00FC3AA9" w:rsidP="00DE4E6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ENVIAR A</w:t>
            </w:r>
          </w:p>
        </w:tc>
      </w:tr>
      <w:tr w:rsidR="00952F3A" w:rsidRPr="00143EC7" w14:paraId="56C3B465" w14:textId="77777777" w:rsidTr="00DE4E6D">
        <w:tc>
          <w:tcPr>
            <w:tcW w:w="5524" w:type="dxa"/>
          </w:tcPr>
          <w:p w14:paraId="13C1205B" w14:textId="35D1A57D" w:rsidR="00952F3A" w:rsidRPr="00FC3AA9" w:rsidRDefault="00FC3AA9" w:rsidP="00DE4E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C3AA9">
              <w:rPr>
                <w:rFonts w:asciiTheme="majorHAnsi" w:hAnsiTheme="majorHAnsi" w:cstheme="majorHAnsi"/>
                <w:lang w:val="es-ES"/>
              </w:rPr>
              <w:t>Presidente FMSI – Consejero Enlace S. Solidaridad</w:t>
            </w:r>
            <w:r w:rsidR="00DE4E6D" w:rsidRPr="00FC3AA9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952F3A" w:rsidRPr="00FC3AA9">
              <w:rPr>
                <w:rFonts w:asciiTheme="majorHAnsi" w:hAnsiTheme="majorHAnsi" w:cstheme="majorHAnsi"/>
                <w:lang w:val="es-ES"/>
              </w:rPr>
              <w:t>(H. Ken)</w:t>
            </w:r>
          </w:p>
        </w:tc>
        <w:tc>
          <w:tcPr>
            <w:tcW w:w="3543" w:type="dxa"/>
          </w:tcPr>
          <w:p w14:paraId="73030AD6" w14:textId="3302B790" w:rsidR="00952F3A" w:rsidRPr="00143EC7" w:rsidRDefault="000B1668" w:rsidP="00DE4E6D">
            <w:pPr>
              <w:jc w:val="center"/>
              <w:rPr>
                <w:rFonts w:asciiTheme="majorHAnsi" w:hAnsiTheme="majorHAnsi" w:cstheme="majorHAnsi"/>
              </w:rPr>
            </w:pPr>
            <w:hyperlink r:id="rId7" w:history="1">
              <w:r w:rsidR="00DE4E6D" w:rsidRPr="009E2EB9">
                <w:rPr>
                  <w:rStyle w:val="Hipervnculo"/>
                  <w:rFonts w:asciiTheme="majorHAnsi" w:hAnsiTheme="majorHAnsi" w:cstheme="majorHAnsi"/>
                </w:rPr>
                <w:t>kmcdonald@fms.it</w:t>
              </w:r>
            </w:hyperlink>
          </w:p>
        </w:tc>
      </w:tr>
      <w:tr w:rsidR="00952F3A" w:rsidRPr="00143EC7" w14:paraId="171B1A70" w14:textId="77777777" w:rsidTr="00DE4E6D">
        <w:tc>
          <w:tcPr>
            <w:tcW w:w="5524" w:type="dxa"/>
          </w:tcPr>
          <w:p w14:paraId="2CEC5BE3" w14:textId="1EB2D41D" w:rsidR="00952F3A" w:rsidRPr="00FC3AA9" w:rsidRDefault="00952F3A" w:rsidP="00DE4E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C3AA9">
              <w:rPr>
                <w:rFonts w:asciiTheme="majorHAnsi" w:hAnsiTheme="majorHAnsi" w:cstheme="majorHAnsi"/>
                <w:lang w:val="es-ES"/>
              </w:rPr>
              <w:t>Director Secretaria</w:t>
            </w:r>
            <w:r w:rsidR="00FC3AA9" w:rsidRPr="00FC3AA9">
              <w:rPr>
                <w:rFonts w:asciiTheme="majorHAnsi" w:hAnsiTheme="majorHAnsi" w:cstheme="majorHAnsi"/>
                <w:lang w:val="es-ES"/>
              </w:rPr>
              <w:t>do de Solidaridad</w:t>
            </w:r>
            <w:r w:rsidRPr="00FC3AA9">
              <w:rPr>
                <w:rFonts w:asciiTheme="majorHAnsi" w:hAnsiTheme="majorHAnsi" w:cstheme="majorHAnsi"/>
                <w:lang w:val="es-ES"/>
              </w:rPr>
              <w:t xml:space="preserve"> (H. Ángel Diego)</w:t>
            </w:r>
          </w:p>
        </w:tc>
        <w:tc>
          <w:tcPr>
            <w:tcW w:w="3543" w:type="dxa"/>
          </w:tcPr>
          <w:p w14:paraId="028DDB1A" w14:textId="76E4237C" w:rsidR="00952F3A" w:rsidRPr="00143EC7" w:rsidRDefault="000B1668" w:rsidP="00DE4E6D">
            <w:pPr>
              <w:jc w:val="center"/>
              <w:rPr>
                <w:rFonts w:asciiTheme="majorHAnsi" w:hAnsiTheme="majorHAnsi" w:cstheme="majorHAnsi"/>
              </w:rPr>
            </w:pPr>
            <w:hyperlink r:id="rId8" w:history="1">
              <w:r w:rsidR="00DE4E6D" w:rsidRPr="009E2EB9">
                <w:rPr>
                  <w:rStyle w:val="Hipervnculo"/>
                  <w:rFonts w:asciiTheme="majorHAnsi" w:hAnsiTheme="majorHAnsi" w:cstheme="majorHAnsi"/>
                </w:rPr>
                <w:t>adgarcia@fms.it</w:t>
              </w:r>
            </w:hyperlink>
          </w:p>
        </w:tc>
      </w:tr>
    </w:tbl>
    <w:p w14:paraId="50CDCE59" w14:textId="02720726" w:rsidR="00143EC7" w:rsidRPr="00143EC7" w:rsidRDefault="00143EC7" w:rsidP="00DF4C12">
      <w:pPr>
        <w:rPr>
          <w:rFonts w:asciiTheme="majorHAnsi" w:hAnsiTheme="majorHAnsi" w:cstheme="majorHAnsi"/>
        </w:rPr>
      </w:pPr>
    </w:p>
    <w:p w14:paraId="6B88F5F9" w14:textId="77777777" w:rsidR="00143EC7" w:rsidRPr="00143EC7" w:rsidRDefault="00143EC7" w:rsidP="00DF4C12">
      <w:pPr>
        <w:rPr>
          <w:rFonts w:asciiTheme="majorHAnsi" w:hAnsiTheme="majorHAnsi" w:cstheme="majorHAnsi"/>
        </w:rPr>
      </w:pPr>
    </w:p>
    <w:p w14:paraId="7D04EFC4" w14:textId="3E3705EB" w:rsidR="0016159D" w:rsidRPr="0016159D" w:rsidRDefault="0016159D" w:rsidP="0016159D">
      <w:pPr>
        <w:jc w:val="center"/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  <w:lang w:val="es-ES"/>
        </w:rPr>
      </w:pPr>
      <w:r w:rsidRPr="0016159D"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  <w:lang w:val="es-ES"/>
        </w:rPr>
        <w:tab/>
      </w:r>
    </w:p>
    <w:p w14:paraId="240133B8" w14:textId="659D6515" w:rsidR="00DC7889" w:rsidRDefault="00DC7889" w:rsidP="00DC7889">
      <w:pPr>
        <w:spacing w:line="240" w:lineRule="auto"/>
        <w:rPr>
          <w:rFonts w:asciiTheme="majorHAnsi" w:hAnsiTheme="majorHAnsi" w:cstheme="majorHAnsi"/>
        </w:rPr>
      </w:pPr>
    </w:p>
    <w:p w14:paraId="222B94B6" w14:textId="77777777" w:rsidR="0016159D" w:rsidRPr="00FC3AA9" w:rsidRDefault="0016159D" w:rsidP="00FC3AA9">
      <w:pPr>
        <w:spacing w:line="240" w:lineRule="auto"/>
        <w:jc w:val="center"/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  <w:lang w:val="es-ES"/>
        </w:rPr>
      </w:pPr>
      <w:r w:rsidRPr="00FC3AA9"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  <w:lang w:val="es-ES"/>
        </w:rPr>
        <w:t>"Directrices para emergencias humanitarias"</w:t>
      </w:r>
    </w:p>
    <w:p w14:paraId="7CF4D531" w14:textId="77777777" w:rsidR="0016159D" w:rsidRPr="00FC3AA9" w:rsidRDefault="0016159D" w:rsidP="00FC3AA9">
      <w:pPr>
        <w:jc w:val="both"/>
        <w:rPr>
          <w:rFonts w:asciiTheme="majorHAnsi" w:hAnsiTheme="majorHAnsi" w:cstheme="majorHAnsi"/>
          <w:lang w:val="es-ES"/>
        </w:rPr>
      </w:pPr>
    </w:p>
    <w:p w14:paraId="57A3B927" w14:textId="21DAB37E" w:rsidR="0016159D" w:rsidRPr="00327E54" w:rsidRDefault="0016159D" w:rsidP="00FC3AA9">
      <w:pPr>
        <w:jc w:val="both"/>
        <w:rPr>
          <w:rFonts w:asciiTheme="majorHAnsi" w:hAnsiTheme="majorHAnsi" w:cstheme="majorHAnsi"/>
          <w:lang w:val="es-ES"/>
        </w:rPr>
      </w:pPr>
      <w:r w:rsidRPr="00FC3AA9">
        <w:rPr>
          <w:rFonts w:asciiTheme="majorHAnsi" w:hAnsiTheme="majorHAnsi" w:cstheme="majorHAnsi"/>
          <w:lang w:val="es-ES"/>
        </w:rPr>
        <w:t xml:space="preserve">El "Fondo </w:t>
      </w:r>
      <w:r w:rsidR="00FC3AA9" w:rsidRPr="00FC3AA9">
        <w:rPr>
          <w:rFonts w:asciiTheme="majorHAnsi" w:hAnsiTheme="majorHAnsi" w:cstheme="majorHAnsi"/>
          <w:lang w:val="es-ES"/>
        </w:rPr>
        <w:t>de</w:t>
      </w:r>
      <w:r w:rsidR="00FC3AA9">
        <w:rPr>
          <w:rFonts w:asciiTheme="majorHAnsi" w:hAnsiTheme="majorHAnsi" w:cstheme="majorHAnsi"/>
          <w:lang w:val="es-ES"/>
        </w:rPr>
        <w:t xml:space="preserve"> la Familia Marista Glob</w:t>
      </w:r>
      <w:r w:rsidR="00327E54">
        <w:rPr>
          <w:rFonts w:asciiTheme="majorHAnsi" w:hAnsiTheme="majorHAnsi" w:cstheme="majorHAnsi"/>
          <w:lang w:val="es-ES"/>
        </w:rPr>
        <w:t>al</w:t>
      </w:r>
      <w:r w:rsidRPr="00FC3AA9">
        <w:rPr>
          <w:rFonts w:asciiTheme="majorHAnsi" w:hAnsiTheme="majorHAnsi" w:cstheme="majorHAnsi"/>
          <w:lang w:val="es-ES"/>
        </w:rPr>
        <w:t xml:space="preserve"> para Emergencias Humanitarias" tiene por objeto responder a las etapas iniciales de desastres naturales y emergencias humanitarias de manera rápida y eficaz. </w:t>
      </w:r>
      <w:r w:rsidRPr="00327E54">
        <w:rPr>
          <w:rFonts w:asciiTheme="majorHAnsi" w:hAnsiTheme="majorHAnsi" w:cstheme="majorHAnsi"/>
          <w:lang w:val="es-ES"/>
        </w:rPr>
        <w:t>Entre los ejemplos de los tipos de intervención que pueden recibir financiación figuran los siguientes:</w:t>
      </w:r>
    </w:p>
    <w:p w14:paraId="3F02ECDA" w14:textId="77777777" w:rsidR="0016159D" w:rsidRPr="00327E54" w:rsidRDefault="0016159D" w:rsidP="00FC3AA9">
      <w:pPr>
        <w:jc w:val="both"/>
        <w:rPr>
          <w:rFonts w:asciiTheme="majorHAnsi" w:hAnsiTheme="majorHAnsi" w:cstheme="majorHAnsi"/>
          <w:lang w:val="es-ES"/>
        </w:rPr>
      </w:pPr>
    </w:p>
    <w:p w14:paraId="6E453F4F" w14:textId="77777777" w:rsidR="0016159D" w:rsidRPr="00327E54" w:rsidRDefault="0016159D" w:rsidP="00FC3AA9">
      <w:pPr>
        <w:jc w:val="both"/>
        <w:rPr>
          <w:rFonts w:asciiTheme="majorHAnsi" w:hAnsiTheme="majorHAnsi" w:cstheme="majorHAnsi"/>
          <w:lang w:val="es-ES"/>
        </w:rPr>
      </w:pPr>
      <w:r w:rsidRPr="00327E54">
        <w:rPr>
          <w:rFonts w:asciiTheme="majorHAnsi" w:hAnsiTheme="majorHAnsi" w:cstheme="majorHAnsi"/>
          <w:lang w:val="es-ES"/>
        </w:rPr>
        <w:t>o Suministro de agua, saneamiento, servicios de salud, refugios de emergencia y programas de alimentación de emergencia para las personas de las zonas afectadas por el desastre;</w:t>
      </w:r>
    </w:p>
    <w:p w14:paraId="719AAAEA" w14:textId="77777777" w:rsidR="0016159D" w:rsidRPr="00327E54" w:rsidRDefault="0016159D" w:rsidP="00FC3AA9">
      <w:pPr>
        <w:jc w:val="both"/>
        <w:rPr>
          <w:rFonts w:asciiTheme="majorHAnsi" w:hAnsiTheme="majorHAnsi" w:cstheme="majorHAnsi"/>
          <w:lang w:val="es-ES"/>
        </w:rPr>
      </w:pPr>
      <w:r w:rsidRPr="00327E54">
        <w:rPr>
          <w:rFonts w:asciiTheme="majorHAnsi" w:hAnsiTheme="majorHAnsi" w:cstheme="majorHAnsi"/>
          <w:lang w:val="es-ES"/>
        </w:rPr>
        <w:t>o La distribución de suministros de emergencia (como artículos no alimentarios: tiendas de campaña, lonas, mantas, mosquiteros, cubos, bidones, utensilios de cocina);</w:t>
      </w:r>
    </w:p>
    <w:p w14:paraId="559BBE87" w14:textId="77777777" w:rsidR="0016159D" w:rsidRPr="00327E54" w:rsidRDefault="0016159D" w:rsidP="00FC3AA9">
      <w:pPr>
        <w:jc w:val="both"/>
        <w:rPr>
          <w:rFonts w:asciiTheme="majorHAnsi" w:hAnsiTheme="majorHAnsi" w:cstheme="majorHAnsi"/>
          <w:lang w:val="es-ES"/>
        </w:rPr>
      </w:pPr>
      <w:r w:rsidRPr="00327E54">
        <w:rPr>
          <w:rFonts w:asciiTheme="majorHAnsi" w:hAnsiTheme="majorHAnsi" w:cstheme="majorHAnsi"/>
          <w:lang w:val="es-ES"/>
        </w:rPr>
        <w:t xml:space="preserve">o Actividades urgentes o a corto plazo de protección y apoyo a los refugiados o a los desplazados internos. </w:t>
      </w:r>
    </w:p>
    <w:p w14:paraId="52E9340F" w14:textId="77777777" w:rsidR="0016159D" w:rsidRPr="00327E54" w:rsidRDefault="0016159D" w:rsidP="00FC3AA9">
      <w:pPr>
        <w:jc w:val="both"/>
        <w:rPr>
          <w:rFonts w:asciiTheme="majorHAnsi" w:hAnsiTheme="majorHAnsi" w:cstheme="majorHAnsi"/>
          <w:lang w:val="es-ES"/>
        </w:rPr>
      </w:pPr>
    </w:p>
    <w:p w14:paraId="577EF652" w14:textId="28FA241F" w:rsidR="0016159D" w:rsidRPr="00FC3AA9" w:rsidRDefault="0016159D" w:rsidP="00FC3AA9">
      <w:pPr>
        <w:jc w:val="both"/>
        <w:rPr>
          <w:rFonts w:asciiTheme="majorHAnsi" w:hAnsiTheme="majorHAnsi" w:cstheme="majorHAnsi"/>
          <w:lang w:val="es-ES"/>
        </w:rPr>
      </w:pPr>
      <w:r w:rsidRPr="00FC3AA9">
        <w:rPr>
          <w:rFonts w:asciiTheme="majorHAnsi" w:hAnsiTheme="majorHAnsi" w:cstheme="majorHAnsi"/>
          <w:lang w:val="es-ES"/>
        </w:rPr>
        <w:t xml:space="preserve">Todas las propuestas deben abordar las necesidades de </w:t>
      </w:r>
      <w:r w:rsidRPr="004673FA">
        <w:rPr>
          <w:rFonts w:asciiTheme="majorHAnsi" w:hAnsiTheme="majorHAnsi" w:cstheme="majorHAnsi"/>
          <w:b/>
          <w:bCs/>
          <w:lang w:val="es-ES"/>
        </w:rPr>
        <w:t xml:space="preserve">mujeres y niños, refugiados y personas desplazadas, y personas con discapacidad y/o dar prioridad a zonas </w:t>
      </w:r>
      <w:r w:rsidR="00AC0598" w:rsidRPr="004673FA">
        <w:rPr>
          <w:rFonts w:asciiTheme="majorHAnsi" w:hAnsiTheme="majorHAnsi" w:cstheme="majorHAnsi"/>
          <w:b/>
          <w:bCs/>
          <w:lang w:val="es-ES"/>
        </w:rPr>
        <w:t>de</w:t>
      </w:r>
      <w:r w:rsidRPr="004673FA">
        <w:rPr>
          <w:rFonts w:asciiTheme="majorHAnsi" w:hAnsiTheme="majorHAnsi" w:cstheme="majorHAnsi"/>
          <w:b/>
          <w:bCs/>
          <w:lang w:val="es-ES"/>
        </w:rPr>
        <w:t xml:space="preserve"> pobreza extrema y desigualdad</w:t>
      </w:r>
      <w:r w:rsidR="00AC0598">
        <w:rPr>
          <w:rFonts w:asciiTheme="majorHAnsi" w:hAnsiTheme="majorHAnsi" w:cstheme="majorHAnsi"/>
          <w:lang w:val="es-ES"/>
        </w:rPr>
        <w:t>.</w:t>
      </w:r>
    </w:p>
    <w:p w14:paraId="3CBC7D95" w14:textId="77777777" w:rsidR="0016159D" w:rsidRPr="00FC3AA9" w:rsidRDefault="0016159D" w:rsidP="00FC3AA9">
      <w:pPr>
        <w:jc w:val="both"/>
        <w:rPr>
          <w:rFonts w:asciiTheme="majorHAnsi" w:hAnsiTheme="majorHAnsi" w:cstheme="majorHAnsi"/>
          <w:lang w:val="es-ES"/>
        </w:rPr>
      </w:pPr>
    </w:p>
    <w:p w14:paraId="262A9625" w14:textId="57399F59" w:rsidR="0016159D" w:rsidRPr="00327E54" w:rsidRDefault="0016159D" w:rsidP="00FC3AA9">
      <w:pPr>
        <w:jc w:val="both"/>
        <w:rPr>
          <w:rFonts w:asciiTheme="majorHAnsi" w:hAnsiTheme="majorHAnsi" w:cstheme="majorHAnsi"/>
          <w:lang w:val="es-ES"/>
        </w:rPr>
      </w:pPr>
      <w:r w:rsidRPr="004673FA">
        <w:rPr>
          <w:rFonts w:asciiTheme="majorHAnsi" w:hAnsiTheme="majorHAnsi" w:cstheme="majorHAnsi"/>
          <w:lang w:val="es-ES"/>
        </w:rPr>
        <w:t xml:space="preserve">Las propuestas deben mostrar respeto por el imperativo humanitario, la independencia, la imparcialidad, la no discriminación, la dignidad y la participación de los beneficiarios, los requisitos de rendición de cuentas y las necesidades de reducir la vulnerabilidad, fomentar la capacidad de recuperación de las comunidades y contribuir a la capacidad de respuesta a los desastres. </w:t>
      </w:r>
      <w:r w:rsidRPr="00327E54">
        <w:rPr>
          <w:rFonts w:asciiTheme="majorHAnsi" w:hAnsiTheme="majorHAnsi" w:cstheme="majorHAnsi"/>
          <w:lang w:val="es-ES"/>
        </w:rPr>
        <w:t xml:space="preserve">(Véase http://www.ifrc.org/publicat/conduct/code.asp) </w:t>
      </w:r>
    </w:p>
    <w:p w14:paraId="623BC572" w14:textId="2A12990E" w:rsidR="0016159D" w:rsidRPr="00327E54" w:rsidRDefault="0016159D" w:rsidP="00FC3AA9">
      <w:pPr>
        <w:jc w:val="both"/>
        <w:rPr>
          <w:rFonts w:asciiTheme="majorHAnsi" w:hAnsiTheme="majorHAnsi" w:cstheme="majorHAnsi"/>
          <w:lang w:val="es-ES"/>
        </w:rPr>
      </w:pPr>
    </w:p>
    <w:p w14:paraId="38BFD74B" w14:textId="77777777" w:rsidR="00E2299D" w:rsidRPr="00327E54" w:rsidRDefault="00E2299D" w:rsidP="00E2299D">
      <w:pPr>
        <w:pStyle w:val="Prrafodelista"/>
        <w:rPr>
          <w:rFonts w:asciiTheme="majorHAnsi" w:hAnsiTheme="majorHAnsi" w:cstheme="majorHAnsi"/>
          <w:lang w:val="es-ES"/>
        </w:rPr>
      </w:pPr>
    </w:p>
    <w:p w14:paraId="2F4F428C" w14:textId="77777777" w:rsidR="0016159D" w:rsidRPr="004673FA" w:rsidRDefault="0016159D" w:rsidP="00AC0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both"/>
        <w:rPr>
          <w:rFonts w:asciiTheme="majorHAnsi" w:hAnsiTheme="majorHAnsi" w:cstheme="majorHAnsi"/>
          <w:b/>
          <w:bCs/>
          <w:lang w:val="es-ES"/>
        </w:rPr>
      </w:pPr>
      <w:r w:rsidRPr="004673FA">
        <w:rPr>
          <w:rFonts w:asciiTheme="majorHAnsi" w:hAnsiTheme="majorHAnsi" w:cstheme="majorHAnsi"/>
          <w:b/>
          <w:bCs/>
          <w:lang w:val="es-ES"/>
        </w:rPr>
        <w:t xml:space="preserve">Condiciones especiales para los proyectos Covid-19 </w:t>
      </w:r>
    </w:p>
    <w:p w14:paraId="0EB8C70F" w14:textId="497F0E7C" w:rsidR="0016159D" w:rsidRPr="00AC0598" w:rsidRDefault="0016159D" w:rsidP="00AC0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both"/>
        <w:rPr>
          <w:rFonts w:asciiTheme="majorHAnsi" w:hAnsiTheme="majorHAnsi" w:cstheme="majorHAnsi"/>
          <w:lang w:val="es-ES"/>
        </w:rPr>
      </w:pPr>
      <w:r w:rsidRPr="00AC0598">
        <w:rPr>
          <w:rFonts w:asciiTheme="majorHAnsi" w:hAnsiTheme="majorHAnsi" w:cstheme="majorHAnsi"/>
          <w:lang w:val="es-ES"/>
        </w:rPr>
        <w:t xml:space="preserve">Los </w:t>
      </w:r>
      <w:r w:rsidR="00AC0598" w:rsidRPr="00AC0598">
        <w:rPr>
          <w:rFonts w:asciiTheme="majorHAnsi" w:hAnsiTheme="majorHAnsi" w:cstheme="majorHAnsi"/>
          <w:lang w:val="es-ES"/>
        </w:rPr>
        <w:t>H</w:t>
      </w:r>
      <w:r w:rsidRPr="00AC0598">
        <w:rPr>
          <w:rFonts w:asciiTheme="majorHAnsi" w:hAnsiTheme="majorHAnsi" w:cstheme="majorHAnsi"/>
          <w:lang w:val="es-ES"/>
        </w:rPr>
        <w:t xml:space="preserve">ermanos </w:t>
      </w:r>
      <w:r w:rsidR="00AC0598" w:rsidRPr="00AC0598">
        <w:rPr>
          <w:rFonts w:asciiTheme="majorHAnsi" w:hAnsiTheme="majorHAnsi" w:cstheme="majorHAnsi"/>
          <w:lang w:val="es-ES"/>
        </w:rPr>
        <w:t>M</w:t>
      </w:r>
      <w:r w:rsidRPr="00AC0598">
        <w:rPr>
          <w:rFonts w:asciiTheme="majorHAnsi" w:hAnsiTheme="majorHAnsi" w:cstheme="majorHAnsi"/>
          <w:lang w:val="es-ES"/>
        </w:rPr>
        <w:t>aristas participan en el movimiento mundial para hacer frente a COVID-19, especialmente en países vulnerables, p</w:t>
      </w:r>
      <w:r w:rsidR="00AC0598">
        <w:rPr>
          <w:rFonts w:asciiTheme="majorHAnsi" w:hAnsiTheme="majorHAnsi" w:cstheme="majorHAnsi"/>
          <w:lang w:val="es-ES"/>
        </w:rPr>
        <w:t>.</w:t>
      </w:r>
      <w:r w:rsidRPr="00AC0598">
        <w:rPr>
          <w:rFonts w:asciiTheme="majorHAnsi" w:hAnsiTheme="majorHAnsi" w:cstheme="majorHAnsi"/>
          <w:lang w:val="es-ES"/>
        </w:rPr>
        <w:t xml:space="preserve"> ej</w:t>
      </w:r>
      <w:r w:rsidR="00AC0598">
        <w:rPr>
          <w:rFonts w:asciiTheme="majorHAnsi" w:hAnsiTheme="majorHAnsi" w:cstheme="majorHAnsi"/>
          <w:lang w:val="es-ES"/>
        </w:rPr>
        <w:t>. aquellos</w:t>
      </w:r>
      <w:r w:rsidRPr="00AC0598">
        <w:rPr>
          <w:rFonts w:asciiTheme="majorHAnsi" w:hAnsiTheme="majorHAnsi" w:cstheme="majorHAnsi"/>
          <w:lang w:val="es-ES"/>
        </w:rPr>
        <w:t xml:space="preserve"> </w:t>
      </w:r>
      <w:r w:rsidR="00AC0598">
        <w:rPr>
          <w:rFonts w:asciiTheme="majorHAnsi" w:hAnsiTheme="majorHAnsi" w:cstheme="majorHAnsi"/>
          <w:lang w:val="es-ES"/>
        </w:rPr>
        <w:t>con</w:t>
      </w:r>
      <w:r w:rsidRPr="00AC0598">
        <w:rPr>
          <w:rFonts w:asciiTheme="majorHAnsi" w:hAnsiTheme="majorHAnsi" w:cstheme="majorHAnsi"/>
          <w:lang w:val="es-ES"/>
        </w:rPr>
        <w:t xml:space="preserve"> un sistema de salud débil. A</w:t>
      </w:r>
      <w:r w:rsidR="00AC0598" w:rsidRPr="00AC0598">
        <w:rPr>
          <w:rFonts w:asciiTheme="majorHAnsi" w:hAnsiTheme="majorHAnsi" w:cstheme="majorHAnsi"/>
          <w:lang w:val="es-ES"/>
        </w:rPr>
        <w:t>l</w:t>
      </w:r>
      <w:r w:rsidRPr="00AC0598">
        <w:rPr>
          <w:rFonts w:asciiTheme="majorHAnsi" w:hAnsiTheme="majorHAnsi" w:cstheme="majorHAnsi"/>
          <w:lang w:val="es-ES"/>
        </w:rPr>
        <w:t xml:space="preserve"> diseñar </w:t>
      </w:r>
      <w:r w:rsidR="00AC0598" w:rsidRPr="00AC0598">
        <w:rPr>
          <w:rFonts w:asciiTheme="majorHAnsi" w:hAnsiTheme="majorHAnsi" w:cstheme="majorHAnsi"/>
          <w:lang w:val="es-ES"/>
        </w:rPr>
        <w:t>l</w:t>
      </w:r>
      <w:r w:rsidR="00AC0598">
        <w:rPr>
          <w:rFonts w:asciiTheme="majorHAnsi" w:hAnsiTheme="majorHAnsi" w:cstheme="majorHAnsi"/>
          <w:lang w:val="es-ES"/>
        </w:rPr>
        <w:t>a</w:t>
      </w:r>
      <w:r w:rsidRPr="00AC0598">
        <w:rPr>
          <w:rFonts w:asciiTheme="majorHAnsi" w:hAnsiTheme="majorHAnsi" w:cstheme="majorHAnsi"/>
          <w:lang w:val="es-ES"/>
        </w:rPr>
        <w:t xml:space="preserve"> nueva propuesta, es fundamental mantenerse al día con las directrices del </w:t>
      </w:r>
      <w:r w:rsidR="00AC0598">
        <w:rPr>
          <w:rFonts w:asciiTheme="majorHAnsi" w:hAnsiTheme="majorHAnsi" w:cstheme="majorHAnsi"/>
          <w:lang w:val="es-ES"/>
        </w:rPr>
        <w:t>G</w:t>
      </w:r>
      <w:r w:rsidRPr="00AC0598">
        <w:rPr>
          <w:rFonts w:asciiTheme="majorHAnsi" w:hAnsiTheme="majorHAnsi" w:cstheme="majorHAnsi"/>
          <w:lang w:val="es-ES"/>
        </w:rPr>
        <w:t>obierno y de la O</w:t>
      </w:r>
      <w:r w:rsidR="00AC0598">
        <w:rPr>
          <w:rFonts w:asciiTheme="majorHAnsi" w:hAnsiTheme="majorHAnsi" w:cstheme="majorHAnsi"/>
          <w:lang w:val="es-ES"/>
        </w:rPr>
        <w:t>MS</w:t>
      </w:r>
      <w:r w:rsidRPr="00AC0598">
        <w:rPr>
          <w:rFonts w:asciiTheme="majorHAnsi" w:hAnsiTheme="majorHAnsi" w:cstheme="majorHAnsi"/>
          <w:lang w:val="es-ES"/>
        </w:rPr>
        <w:t>. Sólo la información procedente de estas fuentes fiables y de confianza debe ponerse a disposición de todos los beneficiarios del proyecto y de las comunidades.</w:t>
      </w:r>
    </w:p>
    <w:p w14:paraId="409E7E91" w14:textId="37B780C2" w:rsidR="00E2299D" w:rsidRPr="006B46A9" w:rsidRDefault="0016159D" w:rsidP="00AC0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both"/>
        <w:rPr>
          <w:rFonts w:asciiTheme="majorHAnsi" w:hAnsiTheme="majorHAnsi" w:cstheme="majorHAnsi"/>
          <w:lang w:val="es-ES"/>
        </w:rPr>
      </w:pPr>
      <w:r w:rsidRPr="00AC0598">
        <w:rPr>
          <w:rFonts w:asciiTheme="majorHAnsi" w:hAnsiTheme="majorHAnsi" w:cstheme="majorHAnsi"/>
          <w:lang w:val="es-ES"/>
        </w:rPr>
        <w:t xml:space="preserve">También es fundamental mantener medidas estrictas de salud e higiene en todos los </w:t>
      </w:r>
      <w:r w:rsidR="00AC0598" w:rsidRPr="00AC0598">
        <w:rPr>
          <w:rFonts w:asciiTheme="majorHAnsi" w:hAnsiTheme="majorHAnsi" w:cstheme="majorHAnsi"/>
          <w:lang w:val="es-ES"/>
        </w:rPr>
        <w:t>pr</w:t>
      </w:r>
      <w:r w:rsidR="00AC0598">
        <w:rPr>
          <w:rFonts w:asciiTheme="majorHAnsi" w:hAnsiTheme="majorHAnsi" w:cstheme="majorHAnsi"/>
          <w:lang w:val="es-ES"/>
        </w:rPr>
        <w:t>oyectos</w:t>
      </w:r>
      <w:r w:rsidRPr="00AC0598">
        <w:rPr>
          <w:rFonts w:asciiTheme="majorHAnsi" w:hAnsiTheme="majorHAnsi" w:cstheme="majorHAnsi"/>
          <w:lang w:val="es-ES"/>
        </w:rPr>
        <w:t xml:space="preserve">, y entre todo el personal y los interesados, para </w:t>
      </w:r>
      <w:r w:rsidR="00AC0598">
        <w:rPr>
          <w:rFonts w:asciiTheme="majorHAnsi" w:hAnsiTheme="majorHAnsi" w:cstheme="majorHAnsi"/>
          <w:lang w:val="es-ES"/>
        </w:rPr>
        <w:t xml:space="preserve">evitar la propagación </w:t>
      </w:r>
      <w:r w:rsidRPr="00AC0598">
        <w:rPr>
          <w:rFonts w:asciiTheme="majorHAnsi" w:hAnsiTheme="majorHAnsi" w:cstheme="majorHAnsi"/>
          <w:lang w:val="es-ES"/>
        </w:rPr>
        <w:t xml:space="preserve">de esta enfermedad infecciosa. También recomendamos que los proyectos, </w:t>
      </w:r>
      <w:r w:rsidR="00AC0598" w:rsidRPr="00AC0598">
        <w:rPr>
          <w:rFonts w:asciiTheme="majorHAnsi" w:hAnsiTheme="majorHAnsi" w:cstheme="majorHAnsi"/>
          <w:lang w:val="es-ES"/>
        </w:rPr>
        <w:t>s</w:t>
      </w:r>
      <w:r w:rsidR="00AC0598">
        <w:rPr>
          <w:rFonts w:asciiTheme="majorHAnsi" w:hAnsiTheme="majorHAnsi" w:cstheme="majorHAnsi"/>
          <w:lang w:val="es-ES"/>
        </w:rPr>
        <w:t>iempre que sea posible</w:t>
      </w:r>
      <w:r w:rsidRPr="00AC0598">
        <w:rPr>
          <w:rFonts w:asciiTheme="majorHAnsi" w:hAnsiTheme="majorHAnsi" w:cstheme="majorHAnsi"/>
          <w:lang w:val="es-ES"/>
        </w:rPr>
        <w:t xml:space="preserve">, apliquen medidas de distanciamiento físico y </w:t>
      </w:r>
      <w:r w:rsidR="006B46A9">
        <w:rPr>
          <w:rFonts w:asciiTheme="majorHAnsi" w:hAnsiTheme="majorHAnsi" w:cstheme="majorHAnsi"/>
          <w:lang w:val="es-ES"/>
        </w:rPr>
        <w:t>eviten</w:t>
      </w:r>
      <w:r w:rsidRPr="00AC0598">
        <w:rPr>
          <w:rFonts w:asciiTheme="majorHAnsi" w:hAnsiTheme="majorHAnsi" w:cstheme="majorHAnsi"/>
          <w:lang w:val="es-ES"/>
        </w:rPr>
        <w:t xml:space="preserve"> reuniones masivas, en particular cuando difundan información o celebren cursos de capacitación. </w:t>
      </w:r>
      <w:r w:rsidRPr="006B46A9">
        <w:rPr>
          <w:rFonts w:asciiTheme="majorHAnsi" w:hAnsiTheme="majorHAnsi" w:cstheme="majorHAnsi"/>
          <w:lang w:val="es-ES"/>
        </w:rPr>
        <w:t xml:space="preserve">También </w:t>
      </w:r>
      <w:r w:rsidR="006B46A9" w:rsidRPr="006B46A9">
        <w:rPr>
          <w:rFonts w:asciiTheme="majorHAnsi" w:hAnsiTheme="majorHAnsi" w:cstheme="majorHAnsi"/>
          <w:lang w:val="es-ES"/>
        </w:rPr>
        <w:t>e</w:t>
      </w:r>
      <w:r w:rsidR="006B46A9">
        <w:rPr>
          <w:rFonts w:asciiTheme="majorHAnsi" w:hAnsiTheme="majorHAnsi" w:cstheme="majorHAnsi"/>
          <w:lang w:val="es-ES"/>
        </w:rPr>
        <w:t>s</w:t>
      </w:r>
      <w:r w:rsidRPr="006B46A9">
        <w:rPr>
          <w:rFonts w:asciiTheme="majorHAnsi" w:hAnsiTheme="majorHAnsi" w:cstheme="majorHAnsi"/>
          <w:lang w:val="es-ES"/>
        </w:rPr>
        <w:t xml:space="preserve"> importante el uso de equipos de protección personal por parte de los trabajadores de primera línea, centrándose especialmente en los que trabajan directamente con pacientes de COVID-19, o en los casos sospechosos, dada la escasez mundial de equipos de protección personal y, por lo tanto, la importancia de dar prioridad a esos recursos cruciales.</w:t>
      </w:r>
    </w:p>
    <w:sectPr w:rsidR="00E2299D" w:rsidRPr="006B46A9" w:rsidSect="00A61507">
      <w:headerReference w:type="default" r:id="rId9"/>
      <w:footerReference w:type="default" r:id="rId10"/>
      <w:pgSz w:w="11906" w:h="16838"/>
      <w:pgMar w:top="1985" w:right="851" w:bottom="709" w:left="1134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28194" w14:textId="77777777" w:rsidR="000B1668" w:rsidRDefault="000B1668" w:rsidP="009B159F">
      <w:pPr>
        <w:spacing w:line="240" w:lineRule="auto"/>
      </w:pPr>
      <w:r>
        <w:separator/>
      </w:r>
    </w:p>
  </w:endnote>
  <w:endnote w:type="continuationSeparator" w:id="0">
    <w:p w14:paraId="342D35E9" w14:textId="77777777" w:rsidR="000B1668" w:rsidRDefault="000B1668" w:rsidP="009B1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93409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E5F7BA" w14:textId="77777777" w:rsidR="00F611E1" w:rsidRDefault="00F611E1">
            <w:pPr>
              <w:pStyle w:val="Piedepgina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69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6912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5D78AE" w14:textId="77777777" w:rsidR="00F611E1" w:rsidRDefault="00F611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AF281" w14:textId="77777777" w:rsidR="000B1668" w:rsidRDefault="000B1668" w:rsidP="009B159F">
      <w:pPr>
        <w:spacing w:line="240" w:lineRule="auto"/>
      </w:pPr>
      <w:r>
        <w:separator/>
      </w:r>
    </w:p>
  </w:footnote>
  <w:footnote w:type="continuationSeparator" w:id="0">
    <w:p w14:paraId="08B276A7" w14:textId="77777777" w:rsidR="000B1668" w:rsidRDefault="000B1668" w:rsidP="009B15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D8786" w14:textId="2F38293E" w:rsidR="00A61507" w:rsidRDefault="00050CFA">
    <w:pPr>
      <w:pStyle w:val="Encabezado"/>
    </w:pPr>
    <w:r>
      <w:rPr>
        <w:noProof/>
        <w:color w:val="000000" w:themeColor="text1"/>
      </w:rPr>
      <w:drawing>
        <wp:anchor distT="0" distB="0" distL="114300" distR="114300" simplePos="0" relativeHeight="251660288" behindDoc="1" locked="0" layoutInCell="1" allowOverlap="1" wp14:anchorId="1892F79B" wp14:editId="17AFFF68">
          <wp:simplePos x="0" y="0"/>
          <wp:positionH relativeFrom="margin">
            <wp:posOffset>2145671</wp:posOffset>
          </wp:positionH>
          <wp:positionV relativeFrom="paragraph">
            <wp:posOffset>-129584</wp:posOffset>
          </wp:positionV>
          <wp:extent cx="2046083" cy="92071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80" t="23338" r="7391" b="23936"/>
                  <a:stretch/>
                </pic:blipFill>
                <pic:spPr bwMode="auto">
                  <a:xfrm>
                    <a:off x="0" y="0"/>
                    <a:ext cx="2046083" cy="920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1507">
      <w:rPr>
        <w:rFonts w:ascii="Times" w:hAnsi="Times" w:cs="Times"/>
        <w:noProof/>
        <w:color w:val="000000"/>
      </w:rPr>
      <w:drawing>
        <wp:anchor distT="0" distB="0" distL="114300" distR="114300" simplePos="0" relativeHeight="251658240" behindDoc="0" locked="0" layoutInCell="1" allowOverlap="1" wp14:anchorId="4899774B" wp14:editId="0AB5669D">
          <wp:simplePos x="0" y="0"/>
          <wp:positionH relativeFrom="margin">
            <wp:align>right</wp:align>
          </wp:positionH>
          <wp:positionV relativeFrom="margin">
            <wp:posOffset>-914400</wp:posOffset>
          </wp:positionV>
          <wp:extent cx="1919605" cy="751205"/>
          <wp:effectExtent l="0" t="0" r="4445" b="0"/>
          <wp:wrapSquare wrapText="bothSides"/>
          <wp:docPr id="11" name="Imagen 1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60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1507">
      <w:rPr>
        <w:rFonts w:ascii="Calibri" w:hAnsi="Calibri" w:cs="Calibri"/>
        <w:noProof/>
        <w:lang w:eastAsia="it-IT"/>
      </w:rPr>
      <w:drawing>
        <wp:inline distT="0" distB="0" distL="0" distR="0" wp14:anchorId="37534454" wp14:editId="0CD34195">
          <wp:extent cx="1919605" cy="787400"/>
          <wp:effectExtent l="0" t="0" r="4445" b="0"/>
          <wp:docPr id="12" name="Imagen 12" descr="signature_1413293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ignature_141329314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60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1507" w:rsidRPr="00A61507">
      <w:rPr>
        <w:rFonts w:ascii="Times" w:hAnsi="Times" w:cs="Times"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2185"/>
    <w:multiLevelType w:val="hybridMultilevel"/>
    <w:tmpl w:val="39D866B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04EE6"/>
    <w:multiLevelType w:val="hybridMultilevel"/>
    <w:tmpl w:val="3680244A"/>
    <w:lvl w:ilvl="0" w:tplc="4ABC9B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562C3"/>
    <w:multiLevelType w:val="hybridMultilevel"/>
    <w:tmpl w:val="23501CD8"/>
    <w:lvl w:ilvl="0" w:tplc="4A8C2B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C2130"/>
    <w:multiLevelType w:val="hybridMultilevel"/>
    <w:tmpl w:val="1758EAAE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357035"/>
    <w:multiLevelType w:val="hybridMultilevel"/>
    <w:tmpl w:val="E936706C"/>
    <w:lvl w:ilvl="0" w:tplc="8EB2BB3A">
      <w:start w:val="1"/>
      <w:numFmt w:val="bullet"/>
      <w:lvlText w:val="´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E377A"/>
    <w:multiLevelType w:val="hybridMultilevel"/>
    <w:tmpl w:val="1C461D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71B7"/>
    <w:multiLevelType w:val="hybridMultilevel"/>
    <w:tmpl w:val="6DEED2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94A82"/>
    <w:multiLevelType w:val="hybridMultilevel"/>
    <w:tmpl w:val="4B74FE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C604C"/>
    <w:multiLevelType w:val="hybridMultilevel"/>
    <w:tmpl w:val="003C365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C12"/>
    <w:rsid w:val="0001752F"/>
    <w:rsid w:val="00050CFA"/>
    <w:rsid w:val="00063BBE"/>
    <w:rsid w:val="00096F5A"/>
    <w:rsid w:val="000B1668"/>
    <w:rsid w:val="000D41B8"/>
    <w:rsid w:val="000E7920"/>
    <w:rsid w:val="00133A6E"/>
    <w:rsid w:val="00141A93"/>
    <w:rsid w:val="00143EC7"/>
    <w:rsid w:val="0016159D"/>
    <w:rsid w:val="002759DE"/>
    <w:rsid w:val="00286722"/>
    <w:rsid w:val="002F16C3"/>
    <w:rsid w:val="00303C1C"/>
    <w:rsid w:val="00316890"/>
    <w:rsid w:val="00326C4D"/>
    <w:rsid w:val="00327E54"/>
    <w:rsid w:val="0036160E"/>
    <w:rsid w:val="003624E9"/>
    <w:rsid w:val="003717A4"/>
    <w:rsid w:val="00381781"/>
    <w:rsid w:val="00385169"/>
    <w:rsid w:val="003A1D3B"/>
    <w:rsid w:val="004101BD"/>
    <w:rsid w:val="004673FA"/>
    <w:rsid w:val="004770CE"/>
    <w:rsid w:val="00491ECA"/>
    <w:rsid w:val="004A58BD"/>
    <w:rsid w:val="004D1D84"/>
    <w:rsid w:val="004F5239"/>
    <w:rsid w:val="00522F8F"/>
    <w:rsid w:val="00526A9B"/>
    <w:rsid w:val="00575848"/>
    <w:rsid w:val="005A44D9"/>
    <w:rsid w:val="005C7007"/>
    <w:rsid w:val="0060703D"/>
    <w:rsid w:val="0062179E"/>
    <w:rsid w:val="0064130F"/>
    <w:rsid w:val="006B46A9"/>
    <w:rsid w:val="006C3718"/>
    <w:rsid w:val="006E4EC1"/>
    <w:rsid w:val="0071532E"/>
    <w:rsid w:val="00715A70"/>
    <w:rsid w:val="00722345"/>
    <w:rsid w:val="007543AC"/>
    <w:rsid w:val="007736EC"/>
    <w:rsid w:val="007A1222"/>
    <w:rsid w:val="007F48E7"/>
    <w:rsid w:val="00826912"/>
    <w:rsid w:val="00831E6E"/>
    <w:rsid w:val="008401CF"/>
    <w:rsid w:val="00875D29"/>
    <w:rsid w:val="008D2169"/>
    <w:rsid w:val="00952F3A"/>
    <w:rsid w:val="00954BD9"/>
    <w:rsid w:val="0096759C"/>
    <w:rsid w:val="009820DA"/>
    <w:rsid w:val="00994E65"/>
    <w:rsid w:val="009B159F"/>
    <w:rsid w:val="009E5C98"/>
    <w:rsid w:val="009F1FEE"/>
    <w:rsid w:val="00A10D40"/>
    <w:rsid w:val="00A61507"/>
    <w:rsid w:val="00AC0598"/>
    <w:rsid w:val="00AD48C3"/>
    <w:rsid w:val="00AE62F1"/>
    <w:rsid w:val="00B12B32"/>
    <w:rsid w:val="00B32E11"/>
    <w:rsid w:val="00BA129C"/>
    <w:rsid w:val="00BE01FB"/>
    <w:rsid w:val="00C34C5C"/>
    <w:rsid w:val="00C904D5"/>
    <w:rsid w:val="00CD0BB8"/>
    <w:rsid w:val="00CF7620"/>
    <w:rsid w:val="00D37832"/>
    <w:rsid w:val="00D40A3E"/>
    <w:rsid w:val="00D450BF"/>
    <w:rsid w:val="00DB0D32"/>
    <w:rsid w:val="00DB6D4E"/>
    <w:rsid w:val="00DC7889"/>
    <w:rsid w:val="00DE06CA"/>
    <w:rsid w:val="00DE4E6D"/>
    <w:rsid w:val="00DF4C12"/>
    <w:rsid w:val="00DF7AE6"/>
    <w:rsid w:val="00E2299D"/>
    <w:rsid w:val="00E44F26"/>
    <w:rsid w:val="00EC08F3"/>
    <w:rsid w:val="00EE6EFD"/>
    <w:rsid w:val="00EF6A79"/>
    <w:rsid w:val="00F049CE"/>
    <w:rsid w:val="00F20343"/>
    <w:rsid w:val="00F611E1"/>
    <w:rsid w:val="00F77FC4"/>
    <w:rsid w:val="00F83359"/>
    <w:rsid w:val="00F85B8D"/>
    <w:rsid w:val="00FC3A1D"/>
    <w:rsid w:val="00FC3AA9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68B88"/>
  <w15:chartTrackingRefBased/>
  <w15:docId w15:val="{95F6A864-8C40-48B8-9F46-A09E95D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4C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0D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159F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59F"/>
  </w:style>
  <w:style w:type="paragraph" w:styleId="Piedepgina">
    <w:name w:val="footer"/>
    <w:basedOn w:val="Normal"/>
    <w:link w:val="PiedepginaCar"/>
    <w:uiPriority w:val="99"/>
    <w:unhideWhenUsed/>
    <w:rsid w:val="009B159F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59F"/>
  </w:style>
  <w:style w:type="paragraph" w:styleId="Textonotapie">
    <w:name w:val="footnote text"/>
    <w:basedOn w:val="Normal"/>
    <w:link w:val="TextonotapieCar"/>
    <w:uiPriority w:val="99"/>
    <w:unhideWhenUsed/>
    <w:rsid w:val="00DC7889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C788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DC7889"/>
    <w:rPr>
      <w:vertAlign w:val="superscript"/>
    </w:rPr>
  </w:style>
  <w:style w:type="character" w:styleId="Hipervnculo">
    <w:name w:val="Hyperlink"/>
    <w:uiPriority w:val="99"/>
    <w:rsid w:val="00DC7889"/>
    <w:rPr>
      <w:color w:val="0000FF"/>
      <w:u w:val="single"/>
    </w:rPr>
  </w:style>
  <w:style w:type="paragraph" w:customStyle="1" w:styleId="Level1">
    <w:name w:val="Level 1"/>
    <w:rsid w:val="00DC7889"/>
    <w:pPr>
      <w:autoSpaceDE w:val="0"/>
      <w:autoSpaceDN w:val="0"/>
      <w:adjustRightInd w:val="0"/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vnculovisitado">
    <w:name w:val="FollowedHyperlink"/>
    <w:basedOn w:val="Fuentedeprrafopredeter"/>
    <w:uiPriority w:val="99"/>
    <w:semiHidden/>
    <w:unhideWhenUsed/>
    <w:rsid w:val="00994E6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4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garcia@fm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cdonald@fms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5.jpg@01D653B2.BD80B06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cid:image001.png@01D653B2.BD80B06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2F7EB6D-A47E-4541-A437-4D01D23C57B4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638</Words>
  <Characters>3511</Characters>
  <Application>Microsoft Office Word</Application>
  <DocSecurity>0</DocSecurity>
  <Lines>29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Finglas</dc:creator>
  <cp:keywords/>
  <dc:description/>
  <cp:lastModifiedBy>Ángel Diego</cp:lastModifiedBy>
  <cp:revision>7</cp:revision>
  <dcterms:created xsi:type="dcterms:W3CDTF">2020-07-11T10:11:00Z</dcterms:created>
  <dcterms:modified xsi:type="dcterms:W3CDTF">2020-09-28T19:53:00Z</dcterms:modified>
</cp:coreProperties>
</file>